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1"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rPr>
          <w:iCs/>
          <w:i/>
        </w:rPr>
        <w:t xml:space="preserve">Dedicated Biomedical Engineer with [X years] of experience in designing, developing, and optimizing medical devices and systems tailored to meet the unique healthcare challenges in Kazakhstan Almaty. Proficient in bridging engineering principles with clinical needs to improve patient outcomes. Committed to advancing healthcare innovation while aligning with local regulations and infrastructure requirements.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diagnostic, therapeutic, and monitoring equipment for clinical applications.</w:t>
      </w:r>
    </w:p>
    <w:p>
      <w:pPr>
        <w:numPr>
          <w:ilvl w:val="0"/>
          <w:numId w:val="1001"/>
        </w:numPr>
        <w:pStyle w:val="Compact"/>
      </w:pPr>
      <w:r>
        <w:rPr>
          <w:bCs/>
          <w:b/>
        </w:rPr>
        <w:t xml:space="preserve">Biomaterials &amp; Tissue Engineering:</w:t>
      </w:r>
      <w:r>
        <w:t xml:space="preserve"> </w:t>
      </w:r>
      <w:r>
        <w:t xml:space="preserve">Knowledge of biocompatible materials and regenerative medicine solutions.</w:t>
      </w:r>
    </w:p>
    <w:p>
      <w:pPr>
        <w:numPr>
          <w:ilvl w:val="0"/>
          <w:numId w:val="1001"/>
        </w:numPr>
        <w:pStyle w:val="Compact"/>
      </w:pPr>
      <w:r>
        <w:rPr>
          <w:bCs/>
          <w:b/>
        </w:rPr>
        <w:t xml:space="preserve">CAD Software:</w:t>
      </w:r>
      <w:r>
        <w:t xml:space="preserve"> </w:t>
      </w:r>
      <w:r>
        <w:t xml:space="preserve">Proficient in SolidWorks, AutoCAD, and 3D modeling tools for medical device prototyping.</w:t>
      </w:r>
    </w:p>
    <w:p>
      <w:pPr>
        <w:numPr>
          <w:ilvl w:val="0"/>
          <w:numId w:val="1001"/>
        </w:numPr>
        <w:pStyle w:val="Compact"/>
      </w:pPr>
      <w:r>
        <w:rPr>
          <w:bCs/>
          <w:b/>
        </w:rPr>
        <w:t xml:space="preserve">Data Analysis:</w:t>
      </w:r>
      <w:r>
        <w:t xml:space="preserve"> </w:t>
      </w:r>
      <w:r>
        <w:t xml:space="preserve">Skilled in MATLAB, Python, and statistical software for biomedical signal processing.</w:t>
      </w:r>
    </w:p>
    <w:p>
      <w:pPr>
        <w:numPr>
          <w:ilvl w:val="0"/>
          <w:numId w:val="1001"/>
        </w:numPr>
        <w:pStyle w:val="Compact"/>
      </w:pPr>
      <w:r>
        <w:rPr>
          <w:bCs/>
          <w:b/>
        </w:rPr>
        <w:t xml:space="preserve">Regulatory Compliance:</w:t>
      </w:r>
      <w:r>
        <w:t xml:space="preserve"> </w:t>
      </w:r>
      <w:r>
        <w:t xml:space="preserve">Familiar with ISO 13485 standards and Kazakhstan healthcare regulations (e.g., KSTs).</w:t>
      </w:r>
    </w:p>
    <w:p>
      <w:pPr>
        <w:numPr>
          <w:ilvl w:val="0"/>
          <w:numId w:val="1001"/>
        </w:numPr>
        <w:pStyle w:val="Compact"/>
      </w:pPr>
      <w:r>
        <w:rPr>
          <w:bCs/>
          <w:b/>
        </w:rPr>
        <w:t xml:space="preserve">Clinical Collaboration:</w:t>
      </w:r>
      <w:r>
        <w:t xml:space="preserve"> </w:t>
      </w:r>
      <w:r>
        <w:t xml:space="preserve">Strong communication skills to work with physicians, researchers, and healthcare professionals in Almaty.</w:t>
      </w:r>
    </w:p>
    <w:bookmarkEnd w:id="22"/>
    <w:bookmarkStart w:id="25"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Almaty Medical Devices Co., Ltd. | Almaty, Kazakhstan</w:t>
      </w:r>
      <w:r>
        <w:br/>
      </w:r>
      <w:r>
        <w:rPr>
          <w:iCs/>
          <w:i/>
        </w:rPr>
        <w:t xml:space="preserve">[Start Date] – [End Date]</w:t>
      </w:r>
    </w:p>
    <w:p>
      <w:pPr>
        <w:numPr>
          <w:ilvl w:val="0"/>
          <w:numId w:val="1002"/>
        </w:numPr>
        <w:pStyle w:val="Compact"/>
      </w:pPr>
      <w:r>
        <w:t xml:space="preserve">Designed and tested medical devices for hospitals in Kazakhstan Almaty, focusing on affordability and accessibility in rural regions.</w:t>
      </w:r>
    </w:p>
    <w:p>
      <w:pPr>
        <w:numPr>
          <w:ilvl w:val="0"/>
          <w:numId w:val="1002"/>
        </w:numPr>
        <w:pStyle w:val="Compact"/>
      </w:pPr>
      <w:r>
        <w:t xml:space="preserve">Collaborated with local clinics to evaluate device performance, leading to a 20% improvement in diagnostic accuracy for cardiovascular systems.</w:t>
      </w:r>
    </w:p>
    <w:p>
      <w:pPr>
        <w:numPr>
          <w:ilvl w:val="0"/>
          <w:numId w:val="1002"/>
        </w:numPr>
        <w:pStyle w:val="Compact"/>
      </w:pPr>
      <w:r>
        <w:t xml:space="preserve">Managed cross-functional teams to develop a low-cost portable ECG monitor, adopted by three Almaty-based healthcare centers.</w:t>
      </w:r>
    </w:p>
    <w:p>
      <w:pPr>
        <w:numPr>
          <w:ilvl w:val="0"/>
          <w:numId w:val="1002"/>
        </w:numPr>
        <w:pStyle w:val="Compact"/>
      </w:pPr>
      <w:r>
        <w:t xml:space="preserve">Conducted training sessions for medical staff on new equipment, ensuring compliance with Kazakhstan’s national health protocols.</w:t>
      </w:r>
    </w:p>
    <w:bookmarkEnd w:id="23"/>
    <w:bookmarkStart w:id="24" w:name="research-assistant"/>
    <w:p>
      <w:pPr>
        <w:pStyle w:val="Heading3"/>
      </w:pPr>
      <w:r>
        <w:t xml:space="preserve">Research Assistant</w:t>
      </w:r>
    </w:p>
    <w:p>
      <w:pPr>
        <w:pStyle w:val="FirstParagraph"/>
      </w:pPr>
      <w:r>
        <w:rPr>
          <w:bCs/>
          <w:b/>
        </w:rPr>
        <w:t xml:space="preserve">Kazakh National Medical University | Almaty, Kazakhstan</w:t>
      </w:r>
      <w:r>
        <w:br/>
      </w:r>
      <w:r>
        <w:rPr>
          <w:iCs/>
          <w:i/>
        </w:rPr>
        <w:t xml:space="preserve">[Start Date] – [End Date]</w:t>
      </w:r>
    </w:p>
    <w:p>
      <w:pPr>
        <w:numPr>
          <w:ilvl w:val="0"/>
          <w:numId w:val="1003"/>
        </w:numPr>
        <w:pStyle w:val="Compact"/>
      </w:pPr>
      <w:r>
        <w:t xml:space="preserve">Participated in a project funded by the Government of Kazakhstan to develop biodegradable implants for orthopedic applications.</w:t>
      </w:r>
    </w:p>
    <w:p>
      <w:pPr>
        <w:numPr>
          <w:ilvl w:val="0"/>
          <w:numId w:val="1003"/>
        </w:numPr>
        <w:pStyle w:val="Compact"/>
      </w:pPr>
      <w:r>
        <w:t xml:space="preserve">Analyzed patient data from Almaty hospitals to identify trends in medical device failures, contributing to improved safety standards.</w:t>
      </w:r>
    </w:p>
    <w:p>
      <w:pPr>
        <w:numPr>
          <w:ilvl w:val="0"/>
          <w:numId w:val="1003"/>
        </w:numPr>
        <w:pStyle w:val="Compact"/>
      </w:pPr>
      <w:r>
        <w:t xml:space="preserve">Published a research paper on tissue engineering techniques applicable to Kazakhstan’s climate and resource constraints.</w:t>
      </w:r>
    </w:p>
    <w:bookmarkEnd w:id="24"/>
    <w:bookmarkEnd w:id="25"/>
    <w:bookmarkStart w:id="26" w:name="education"/>
    <w:p>
      <w:pPr>
        <w:pStyle w:val="Heading2"/>
      </w:pPr>
      <w:r>
        <w:t xml:space="preserve">Education</w:t>
      </w:r>
    </w:p>
    <w:p>
      <w:pPr>
        <w:pStyle w:val="FirstParagraph"/>
      </w:pPr>
      <w:r>
        <w:rPr>
          <w:bCs/>
          <w:b/>
        </w:rPr>
        <w:t xml:space="preserve">Bachelor of Science in Biomedical Engineering</w:t>
      </w:r>
      <w:r>
        <w:br/>
      </w:r>
      <w:r>
        <w:t xml:space="preserve">Kazakh National Technical University, Almaty, Kazakhstan</w:t>
      </w:r>
      <w:r>
        <w:br/>
      </w:r>
      <w:r>
        <w:rPr>
          <w:iCs/>
          <w:i/>
        </w:rPr>
        <w:t xml:space="preserve">[Graduation Date]</w:t>
      </w:r>
    </w:p>
    <w:p>
      <w:pPr>
        <w:numPr>
          <w:ilvl w:val="0"/>
          <w:numId w:val="1004"/>
        </w:numPr>
        <w:pStyle w:val="Compact"/>
      </w:pPr>
      <w:r>
        <w:t xml:space="preserve">Relevant coursework: Biomechanics, Medical Imaging, Biomaterials.</w:t>
      </w:r>
    </w:p>
    <w:p>
      <w:pPr>
        <w:numPr>
          <w:ilvl w:val="0"/>
          <w:numId w:val="1004"/>
        </w:numPr>
        <w:pStyle w:val="Compact"/>
      </w:pPr>
      <w:r>
        <w:t xml:space="preserve">Graduated with honors, focusing on innovative solutions for healthcare challenges in Central Asia.</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13485:2016 – Medical Device Quality Management Systems</w:t>
      </w:r>
    </w:p>
    <w:p>
      <w:pPr>
        <w:numPr>
          <w:ilvl w:val="0"/>
          <w:numId w:val="1005"/>
        </w:numPr>
        <w:pStyle w:val="Compact"/>
      </w:pPr>
      <w:r>
        <w:rPr>
          <w:bCs/>
          <w:b/>
        </w:rPr>
        <w:t xml:space="preserve">Advanced CAD Certification (SolidWorks)</w:t>
      </w:r>
    </w:p>
    <w:p>
      <w:pPr>
        <w:numPr>
          <w:ilvl w:val="0"/>
          <w:numId w:val="1005"/>
        </w:numPr>
        <w:pStyle w:val="Compact"/>
      </w:pPr>
      <w:r>
        <w:rPr>
          <w:bCs/>
          <w:b/>
        </w:rPr>
        <w:t xml:space="preserve">Kazakh Healthcare Standards Compliance Training</w:t>
      </w:r>
    </w:p>
    <w:bookmarkEnd w:id="27"/>
    <w:bookmarkStart w:id="28" w:name="projects-research"/>
    <w:p>
      <w:pPr>
        <w:pStyle w:val="Heading2"/>
      </w:pPr>
      <w:r>
        <w:t xml:space="preserve">Projects &amp; Research</w:t>
      </w:r>
    </w:p>
    <w:p>
      <w:pPr>
        <w:pStyle w:val="FirstParagraph"/>
      </w:pPr>
      <w:r>
        <w:rPr>
          <w:bCs/>
          <w:b/>
        </w:rPr>
        <w:t xml:space="preserve">Portable Ultrasound Device for Rural Almaty</w:t>
      </w:r>
      <w:r>
        <w:br/>
      </w:r>
      <w:r>
        <w:t xml:space="preserve">Developed a lightweight, battery-powered ultrasound device to address healthcare access in remote areas of Kazakhstan. The project received funding from the Almaty Regional Government and is currently in pilot testing.</w:t>
      </w:r>
    </w:p>
    <w:p>
      <w:pPr>
        <w:pStyle w:val="BodyText"/>
      </w:pPr>
      <w:r>
        <w:rPr>
          <w:bCs/>
          <w:b/>
        </w:rPr>
        <w:t xml:space="preserve">Biocompatible Implant Research</w:t>
      </w:r>
      <w:r>
        <w:br/>
      </w:r>
      <w:r>
        <w:t xml:space="preserve">Collaborated with Kazakh National Medical University to test new polymer-based implants, reducing infection rates by 15% in clinical trials.</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Kazakh – Intermediate (Reading and writing)</w:t>
      </w:r>
    </w:p>
    <w:p>
      <w:pPr>
        <w:numPr>
          <w:ilvl w:val="0"/>
          <w:numId w:val="1006"/>
        </w:numPr>
        <w:pStyle w:val="Compact"/>
      </w:pPr>
      <w:r>
        <w:t xml:space="preserve">Russian – Advanced (Spoken and written)</w:t>
      </w:r>
    </w:p>
    <w:bookmarkEnd w:id="29"/>
    <w:bookmarkStart w:id="30" w:name="references"/>
    <w:p>
      <w:pPr>
        <w:pStyle w:val="Heading2"/>
      </w:pPr>
      <w:r>
        <w:t xml:space="preserve">References</w:t>
      </w:r>
    </w:p>
    <w:p>
      <w:pPr>
        <w:pStyle w:val="FirstParagraph"/>
      </w:pPr>
      <w:r>
        <w:rPr>
          <w:iCs/>
          <w:i/>
        </w:rPr>
        <w:t xml:space="preserve">Available upon request. References include medical professionals from Almaty hospitals and academic mentors from Kazakh National Medical University.</w:t>
      </w:r>
    </w:p>
    <w:p>
      <w:pPr>
        <w:pStyle w:val="BodyText"/>
      </w:pPr>
      <w:r>
        <w:t xml:space="preserve">This resume is tailored for Biomedical Engineer roles in Kazakhstan Almaty, emphasizing local healthcare needs and engineering innovation. The content adheres to the specific requirements of the Kazakhstan job market while highlighting technical expertise and regional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Kazakhstan Almaty</dc:title>
  <dc:creator/>
  <dc:language>en</dc:language>
  <cp:keywords/>
  <dcterms:created xsi:type="dcterms:W3CDTF">2026-07-21T16:24:31Z</dcterms:created>
  <dcterms:modified xsi:type="dcterms:W3CDTF">2026-07-21T16:24:31Z</dcterms:modified>
</cp:coreProperties>
</file>

<file path=docProps/custom.xml><?xml version="1.0" encoding="utf-8"?>
<Properties xmlns="http://schemas.openxmlformats.org/officeDocument/2006/custom-properties" xmlns:vt="http://schemas.openxmlformats.org/officeDocument/2006/docPropsVTypes"/>
</file>