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0" w:name="biomedical-engineer-resume"/>
    <w:p>
      <w:pPr>
        <w:pStyle w:val="Heading1"/>
      </w:pPr>
      <w:r>
        <w:t xml:space="preserve">Biomedical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[+31 6 12345678]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  <w:r>
        <w:br/>
      </w:r>
      <w:hyperlink r:id="rId20">
        <w:r>
          <w:rPr>
            <w:rStyle w:val="Hyperlink"/>
          </w:rPr>
          <w:t xml:space="preserve">LinkedIn Profile</w:t>
        </w:r>
      </w:hyperlink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Biomedical Engineer with [X years] of experience in designing, developing, and optimizing medical technologies to improve patient care. Proven expertise in biomedical device development, healthcare innovation, and cross-disciplinary collaboration. Committed to advancing healthcare solutions aligned with the high standards of the Netherlands Amsterdam ecosystem. Passionate about leveraging cutting-edge engineering principles to address complex medical challenges while adhering to European regulatory frameworks such as ISO 13485 and GDPR compliance.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Device Design:</w:t>
      </w:r>
      <w:r>
        <w:t xml:space="preserve"> </w:t>
      </w:r>
      <w:r>
        <w:t xml:space="preserve">CAD (SolidWorks, AutoCAD), Prototyping, Biocompatibility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Biomedical Imaging:</w:t>
      </w:r>
      <w:r>
        <w:t xml:space="preserve"> </w:t>
      </w:r>
      <w:r>
        <w:t xml:space="preserve">MRI, CT, Ultrasound (Image Processing with MATLAB/Python)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Tools (SPSS, R), Biomechanics Simulation (ANSYS)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ISO 13485, FDA 510(k), MDR/EU Medical Device Regulation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(Intermediate), German (Basic)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Biomedical Engineer</w:t>
      </w:r>
      <w:r>
        <w:br/>
      </w:r>
      <w:r>
        <w:rPr>
          <w:iCs/>
          <w:i/>
        </w:rPr>
        <w:t xml:space="preserve">Amsterdam MedTech Solutions, Netherlands</w:t>
      </w:r>
      <w:r>
        <w:br/>
      </w: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wearable cardiac monitoring system in collaboration with Amsterdam UMC, resulting in a 30% improvement in early detection of arrhythmias.</w:t>
      </w:r>
    </w:p>
    <w:p>
      <w:pPr>
        <w:numPr>
          <w:ilvl w:val="0"/>
          <w:numId w:val="1002"/>
        </w:numPr>
        <w:pStyle w:val="Compact"/>
      </w:pPr>
      <w:r>
        <w:t xml:space="preserve">Designed and validated a biodegradable stent prototype compliant with EU MDR, reducing long-term patient risks while adhering to Netherlands healthcare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clinicians to optimize imaging software for 3D-printed prosthetics, enhancing customization for Amsterdam-based orthopedic patients.</w:t>
      </w:r>
    </w:p>
    <w:p>
      <w:pPr>
        <w:numPr>
          <w:ilvl w:val="0"/>
          <w:numId w:val="1002"/>
        </w:numPr>
        <w:pStyle w:val="Compact"/>
      </w:pPr>
      <w:r>
        <w:t xml:space="preserve">Managed a cross-functional team of engineers and researchers, ensuring adherence to ISO 13485 standards and accelerating product development cycles by 20%.</w:t>
      </w:r>
    </w:p>
    <w:p>
      <w:pPr>
        <w:pStyle w:val="FirstParagraph"/>
      </w:pPr>
      <w:r>
        <w:rPr>
          <w:bCs/>
          <w:b/>
        </w:rPr>
        <w:t xml:space="preserve">Biomedical Research Assistant</w:t>
      </w:r>
      <w:r>
        <w:br/>
      </w:r>
      <w:r>
        <w:rPr>
          <w:iCs/>
          <w:i/>
        </w:rPr>
        <w:t xml:space="preserve">Amsterdam Institute for Advanced Biomedical Engineering (AIABE)</w:t>
      </w:r>
      <w:r>
        <w:br/>
      </w:r>
      <w:r>
        <w:rPr>
          <w:iCs/>
          <w:i/>
        </w:rPr>
        <w:t xml:space="preserve">Sep 2018 – Dec 2020</w:t>
      </w:r>
    </w:p>
    <w:p>
      <w:pPr>
        <w:numPr>
          <w:ilvl w:val="0"/>
          <w:numId w:val="1003"/>
        </w:numPr>
        <w:pStyle w:val="Compact"/>
      </w:pPr>
      <w:r>
        <w:t xml:space="preserve">Conducted studies on tissue engineering techniques for wound healing, publishing findings in the *Journal of Biomedical Materials Research*.</w:t>
      </w:r>
    </w:p>
    <w:p>
      <w:pPr>
        <w:numPr>
          <w:ilvl w:val="0"/>
          <w:numId w:val="1003"/>
        </w:numPr>
        <w:pStyle w:val="Compact"/>
      </w:pPr>
      <w:r>
        <w:t xml:space="preserve">Developed a MATLAB-based algorithm to analyze biomechanical data from orthopedic implants, improving diagnostic accuracy for Amsterdam-based patients.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a university-industry partnership with Philips Healthcare to advance medical imaging technologies in the Netherlands.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Biomedical Engineering</w:t>
      </w:r>
      <w:r>
        <w:br/>
      </w:r>
      <w:r>
        <w:rPr>
          <w:iCs/>
          <w:i/>
        </w:rPr>
        <w:t xml:space="preserve">Technische Universiteit Delft (TU Delft), Netherlands</w:t>
      </w:r>
      <w:r>
        <w:br/>
      </w:r>
      <w:r>
        <w:rPr>
          <w:iCs/>
          <w:i/>
        </w:rPr>
        <w:t xml:space="preserve">Graduated: June 2018</w:t>
      </w:r>
    </w:p>
    <w:p>
      <w:pPr>
        <w:numPr>
          <w:ilvl w:val="0"/>
          <w:numId w:val="1004"/>
        </w:numPr>
        <w:pStyle w:val="Compact"/>
      </w:pPr>
      <w:r>
        <w:t xml:space="preserve">Thesis: "Development of a Smart Implant for Real-Time Monitoring of Joint Health in Arthritis Patients"</w:t>
      </w:r>
    </w:p>
    <w:p>
      <w:pPr>
        <w:numPr>
          <w:ilvl w:val="0"/>
          <w:numId w:val="1004"/>
        </w:numPr>
        <w:pStyle w:val="Compact"/>
      </w:pPr>
      <w:r>
        <w:t xml:space="preserve">Courses: Biomechanics, Medical Device Innovation, Biomedical Signal Processing</w:t>
      </w:r>
    </w:p>
    <w:p>
      <w:pPr>
        <w:pStyle w:val="FirstParagraph"/>
      </w:pPr>
      <w:r>
        <w:rPr>
          <w:bCs/>
          <w:b/>
        </w:rPr>
        <w:t xml:space="preserve">BSc in Mechanical Engineering</w:t>
      </w:r>
      <w:r>
        <w:br/>
      </w:r>
      <w:r>
        <w:rPr>
          <w:iCs/>
          <w:i/>
        </w:rPr>
        <w:t xml:space="preserve">University of Twente, Netherlands</w:t>
      </w:r>
      <w:r>
        <w:br/>
      </w:r>
      <w:r>
        <w:rPr>
          <w:iCs/>
          <w:i/>
        </w:rPr>
        <w:t xml:space="preserve">Graduated: June 2015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13485:2016 – Medical Devices Quality Management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GMP (Good Manufacturing Practices) for Medical Devices</w:t>
      </w:r>
      <w:r>
        <w:t xml:space="preserve"> </w:t>
      </w:r>
      <w:r>
        <w:t xml:space="preserve">– Amsterdam Training Centre, Netherlands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Privacy (GDPR) Compliance for Healthcare Innovators</w:t>
      </w:r>
      <w:r>
        <w:t xml:space="preserve"> </w:t>
      </w:r>
      <w:r>
        <w:t xml:space="preserve">– European Union Agency for Fundamental Rights</w:t>
      </w:r>
    </w:p>
    <w:bookmarkEnd w:id="25"/>
    <w:bookmarkStart w:id="26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Smart Prosthetic Limb Project (2021)</w:t>
      </w:r>
      <w:r>
        <w:br/>
      </w:r>
      <w:r>
        <w:t xml:space="preserve">Collaborated with the Amsterdam Rehabilitation Centre to develop a sensor-equipped prosthetic limb that adapts to user movement patterns, reducing physical strain and improving mobility for amputees in the Netherlands.</w:t>
      </w:r>
    </w:p>
    <w:p>
      <w:pPr>
        <w:pStyle w:val="BodyText"/>
      </w:pPr>
      <w:r>
        <w:rPr>
          <w:bCs/>
          <w:b/>
        </w:rPr>
        <w:t xml:space="preserve">AI-Driven Diagnostic Tool (2020)</w:t>
      </w:r>
      <w:r>
        <w:br/>
      </w:r>
      <w:r>
        <w:t xml:space="preserve">Led a team to create an AI algorithm for early detection of diabetic foot ulcers using machine learning, deployed in pilot programs across Amsterdam hospitals.</w:t>
      </w:r>
    </w:p>
    <w:bookmarkEnd w:id="26"/>
    <w:bookmarkStart w:id="27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Intermediate (B2 level)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Basic (A2 level)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Experienced working with multidisciplinary teams in the Netherlands Amsterdam healthcare sector.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Netherlands Society of Biomedical Engineering (NSBE)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Engineering in Medicine and Biology Society (EMBS)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%5BLinkedIn%20Profile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%5BLinkedIn%20Profile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Netherlands Amsterdam</dc:title>
  <dc:creator/>
  <dc:language>en</dc:language>
  <cp:keywords/>
  <dcterms:created xsi:type="dcterms:W3CDTF">2026-07-19T22:50:30Z</dcterms:created>
  <dcterms:modified xsi:type="dcterms:W3CDTF">2026-07-19T22:50:30Z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