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Biomedical</w:t>
      </w:r>
      <w:r>
        <w:t xml:space="preserve"> </w:t>
      </w:r>
      <w:r>
        <w:t xml:space="preserve">Engineer</w:t>
      </w:r>
      <w:r>
        <w:t xml:space="preserve"> </w:t>
      </w:r>
      <w:r>
        <w:t xml:space="preserve">-</w:t>
      </w:r>
      <w:r>
        <w:t xml:space="preserve"> </w:t>
      </w:r>
      <w:r>
        <w:t xml:space="preserve">Philippines</w:t>
      </w:r>
      <w:r>
        <w:t xml:space="preserve"> </w:t>
      </w:r>
      <w:r>
        <w:t xml:space="preserve">Manila</w:t>
      </w:r>
    </w:p>
    <w:bookmarkStart w:id="35" w:name="resume"/>
    <w:p>
      <w:pPr>
        <w:pStyle w:val="Heading1"/>
      </w:pPr>
      <w:r>
        <w:t xml:space="preserve">RESUME</w:t>
      </w:r>
    </w:p>
    <w:bookmarkStart w:id="20" w:name="juan-dela-cruz"/>
    <w:p>
      <w:pPr>
        <w:pStyle w:val="Heading2"/>
      </w:pPr>
      <w:r>
        <w:t xml:space="preserve">Juan Dela Cruz</w:t>
      </w:r>
    </w:p>
    <w:p>
      <w:pPr>
        <w:pStyle w:val="FirstParagraph"/>
      </w:pPr>
      <w:r>
        <w:rPr>
          <w:bCs/>
          <w:b/>
        </w:rPr>
        <w:t xml:space="preserve">Contact Information:</w:t>
      </w:r>
      <w:r>
        <w:br/>
      </w:r>
      <w:r>
        <w:t xml:space="preserve">Phone: +63 912 345 6789</w:t>
      </w:r>
      <w:r>
        <w:br/>
      </w:r>
      <w:r>
        <w:t xml:space="preserve">Email: juandelacruz@biomedengineer.ph</w:t>
      </w:r>
      <w:r>
        <w:br/>
      </w:r>
      <w:r>
        <w:t xml:space="preserve">Address: Manila, Philippines</w:t>
      </w:r>
    </w:p>
    <w:bookmarkEnd w:id="20"/>
    <w:bookmarkStart w:id="21" w:name="professional-summary"/>
    <w:p>
      <w:pPr>
        <w:pStyle w:val="Heading2"/>
      </w:pPr>
      <w:r>
        <w:t xml:space="preserve">PROFESSIONAL SUMMARY</w:t>
      </w:r>
    </w:p>
    <w:p>
      <w:pPr>
        <w:pStyle w:val="FirstParagraph"/>
      </w:pPr>
      <w:r>
        <w:t xml:space="preserve">Experienced Biomedical Engineer with over eight years of expertise in designing, developing, and optimizing medical devices and systems tailored for the healthcare landscape of the Philippines. A graduate of the University of the Philippines (UP) Diliman with a Master’s in Biomedical Engineering, I have consistently focused on bridging technological innovation with practical solutions to improve patient care in Manila and beyond. My work aligns with local regulatory standards, including those set by the Philippine Food and Drug Administration (FDA), and emphasizes affordability and accessibility for underserved communities. As a dedicated professional, I aim to contribute to the advancement of medical technology in the Philippines while fostering collaboration between academia, industry, and healthcare institutions.</w:t>
      </w:r>
    </w:p>
    <w:bookmarkEnd w:id="21"/>
    <w:bookmarkStart w:id="22" w:name="technical-skills"/>
    <w:p>
      <w:pPr>
        <w:pStyle w:val="Heading2"/>
      </w:pPr>
      <w:r>
        <w:t xml:space="preserve">TECHNICAL SKILLS</w:t>
      </w:r>
    </w:p>
    <w:p>
      <w:pPr>
        <w:numPr>
          <w:ilvl w:val="0"/>
          <w:numId w:val="1001"/>
        </w:numPr>
        <w:pStyle w:val="Compact"/>
      </w:pPr>
      <w:r>
        <w:rPr>
          <w:bCs/>
          <w:b/>
        </w:rPr>
        <w:t xml:space="preserve">Medical Device Design:</w:t>
      </w:r>
      <w:r>
        <w:t xml:space="preserve"> </w:t>
      </w:r>
      <w:r>
        <w:t xml:space="preserve">Proficient in CAD (SolidWorks, AutoCAD), 3D printing, and prototyping for diagnostic tools and therapeutic devices.</w:t>
      </w:r>
    </w:p>
    <w:p>
      <w:pPr>
        <w:numPr>
          <w:ilvl w:val="0"/>
          <w:numId w:val="1001"/>
        </w:numPr>
        <w:pStyle w:val="Compact"/>
      </w:pPr>
      <w:r>
        <w:rPr>
          <w:bCs/>
          <w:b/>
        </w:rPr>
        <w:t xml:space="preserve">Biomaterials:</w:t>
      </w:r>
      <w:r>
        <w:t xml:space="preserve"> </w:t>
      </w:r>
      <w:r>
        <w:t xml:space="preserve">Expertise in biocompatible materials, tissue engineering, and implantable device development aligned with Philippine healthcare needs.</w:t>
      </w:r>
    </w:p>
    <w:p>
      <w:pPr>
        <w:numPr>
          <w:ilvl w:val="0"/>
          <w:numId w:val="1001"/>
        </w:numPr>
        <w:pStyle w:val="Compact"/>
      </w:pPr>
      <w:r>
        <w:rPr>
          <w:bCs/>
          <w:b/>
        </w:rPr>
        <w:t xml:space="preserve">Biomedical Signal Processing:</w:t>
      </w:r>
      <w:r>
        <w:t xml:space="preserve"> </w:t>
      </w:r>
      <w:r>
        <w:t xml:space="preserve">Skilled in MATLAB, Python, and LabVIEW for analyzing physiological signals (e.g., ECG, EEG) and developing diagnostic algorithms.</w:t>
      </w:r>
    </w:p>
    <w:p>
      <w:pPr>
        <w:numPr>
          <w:ilvl w:val="0"/>
          <w:numId w:val="1001"/>
        </w:numPr>
        <w:pStyle w:val="Compact"/>
      </w:pPr>
      <w:r>
        <w:rPr>
          <w:bCs/>
          <w:b/>
        </w:rPr>
        <w:t xml:space="preserve">Medical Imaging:</w:t>
      </w:r>
      <w:r>
        <w:t xml:space="preserve"> </w:t>
      </w:r>
      <w:r>
        <w:t xml:space="preserve">Familiar with PACS systems, DICOM standards, and image processing tools (e.g., OpenCV) for improving diagnostic accuracy in rural clinics.</w:t>
      </w:r>
    </w:p>
    <w:p>
      <w:pPr>
        <w:numPr>
          <w:ilvl w:val="0"/>
          <w:numId w:val="1001"/>
        </w:numPr>
        <w:pStyle w:val="Compact"/>
      </w:pPr>
      <w:r>
        <w:rPr>
          <w:bCs/>
          <w:b/>
        </w:rPr>
        <w:t xml:space="preserve">Regulatory Compliance:</w:t>
      </w:r>
      <w:r>
        <w:t xml:space="preserve"> </w:t>
      </w:r>
      <w:r>
        <w:t xml:space="preserve">Knowledge of Philippine FDA guidelines, ISO 13485 standards, and quality management systems for medical device certification.</w:t>
      </w:r>
    </w:p>
    <w:p>
      <w:pPr>
        <w:numPr>
          <w:ilvl w:val="0"/>
          <w:numId w:val="1001"/>
        </w:numPr>
        <w:pStyle w:val="Compact"/>
      </w:pPr>
      <w:r>
        <w:rPr>
          <w:bCs/>
          <w:b/>
        </w:rPr>
        <w:t xml:space="preserve">Healthcare Technology Integration:</w:t>
      </w:r>
      <w:r>
        <w:t xml:space="preserve"> </w:t>
      </w:r>
      <w:r>
        <w:t xml:space="preserve">Experience in implementing telemedicine platforms and IoT-enabled monitoring systems to address healthcare disparities in Manila.</w:t>
      </w:r>
    </w:p>
    <w:bookmarkEnd w:id="22"/>
    <w:bookmarkStart w:id="26" w:name="work-experience"/>
    <w:p>
      <w:pPr>
        <w:pStyle w:val="Heading2"/>
      </w:pPr>
      <w:r>
        <w:t xml:space="preserve">WORK EXPERIENCE</w:t>
      </w:r>
    </w:p>
    <w:bookmarkStart w:id="23" w:name="biomedical-engineer-ii"/>
    <w:p>
      <w:pPr>
        <w:pStyle w:val="Heading3"/>
      </w:pPr>
      <w:r>
        <w:t xml:space="preserve">Biomedical Engineer II</w:t>
      </w:r>
    </w:p>
    <w:p>
      <w:pPr>
        <w:pStyle w:val="FirstParagraph"/>
      </w:pPr>
      <w:r>
        <w:rPr>
          <w:bCs/>
          <w:b/>
        </w:rPr>
        <w:t xml:space="preserve">Metro Manila HealthTech Solutions Inc.</w:t>
      </w:r>
      <w:r>
        <w:t xml:space="preserve"> </w:t>
      </w:r>
      <w:r>
        <w:t xml:space="preserve">| April 2021 – Present</w:t>
      </w:r>
    </w:p>
    <w:p>
      <w:pPr>
        <w:numPr>
          <w:ilvl w:val="0"/>
          <w:numId w:val="1002"/>
        </w:numPr>
        <w:pStyle w:val="Compact"/>
      </w:pPr>
      <w:r>
        <w:t xml:space="preserve">Lead the design and development of low-cost, portable diagnostic devices for rural health units in the Philippines, reducing equipment costs by 40% through innovative material sourcing.</w:t>
      </w:r>
    </w:p>
    <w:p>
      <w:pPr>
        <w:numPr>
          <w:ilvl w:val="0"/>
          <w:numId w:val="1002"/>
        </w:numPr>
        <w:pStyle w:val="Compact"/>
      </w:pPr>
      <w:r>
        <w:t xml:space="preserve">Collaborated with local hospitals in Manila to integrate AI-driven imaging software into existing radiology workflows, improving early detection of cardiovascular diseases by 25%.</w:t>
      </w:r>
    </w:p>
    <w:p>
      <w:pPr>
        <w:numPr>
          <w:ilvl w:val="0"/>
          <w:numId w:val="1002"/>
        </w:numPr>
        <w:pStyle w:val="Compact"/>
      </w:pPr>
      <w:r>
        <w:t xml:space="preserve">Conducted training sessions for healthcare workers on the maintenance and use of medical devices, ensuring compliance with Philippine FDA safety protocols.</w:t>
      </w:r>
    </w:p>
    <w:p>
      <w:pPr>
        <w:numPr>
          <w:ilvl w:val="0"/>
          <w:numId w:val="1002"/>
        </w:numPr>
        <w:pStyle w:val="Compact"/>
      </w:pPr>
      <w:r>
        <w:t xml:space="preserve">Partnered with universities in Manila to establish a research lab focused on wearable health monitoring systems, supported by funding from the Department of Science and Technology (DOST).</w:t>
      </w:r>
    </w:p>
    <w:bookmarkEnd w:id="23"/>
    <w:bookmarkStart w:id="24" w:name="biomedical-engineer-i"/>
    <w:p>
      <w:pPr>
        <w:pStyle w:val="Heading3"/>
      </w:pPr>
      <w:r>
        <w:t xml:space="preserve">Biomedical Engineer I</w:t>
      </w:r>
    </w:p>
    <w:p>
      <w:pPr>
        <w:pStyle w:val="FirstParagraph"/>
      </w:pPr>
      <w:r>
        <w:rPr>
          <w:bCs/>
          <w:b/>
        </w:rPr>
        <w:t xml:space="preserve">Philippine National Hospital (PNH)</w:t>
      </w:r>
      <w:r>
        <w:t xml:space="preserve"> </w:t>
      </w:r>
      <w:r>
        <w:t xml:space="preserve">| January 2018 – March 2021</w:t>
      </w:r>
    </w:p>
    <w:p>
      <w:pPr>
        <w:numPr>
          <w:ilvl w:val="0"/>
          <w:numId w:val="1003"/>
        </w:numPr>
        <w:pStyle w:val="Compact"/>
      </w:pPr>
      <w:r>
        <w:t xml:space="preserve">Managed the calibration and maintenance of advanced imaging equipment (CT, MRI) across multiple departments, ensuring optimal performance and patient safety in Manila’s largest public hospital.</w:t>
      </w:r>
    </w:p>
    <w:p>
      <w:pPr>
        <w:numPr>
          <w:ilvl w:val="0"/>
          <w:numId w:val="1003"/>
        </w:numPr>
        <w:pStyle w:val="Compact"/>
      </w:pPr>
      <w:r>
        <w:t xml:space="preserve">Developed a mobile app for tracking medical device usage in remote clinics, streamlining inventory management and reducing downtime by 30%.</w:t>
      </w:r>
    </w:p>
    <w:p>
      <w:pPr>
        <w:numPr>
          <w:ilvl w:val="0"/>
          <w:numId w:val="1003"/>
        </w:numPr>
        <w:pStyle w:val="Compact"/>
      </w:pPr>
      <w:r>
        <w:t xml:space="preserve">Contributed to the design of a low-cost ventilator prototype during the COVID-19 pandemic, which was deployed in several Manila-based community health centers.</w:t>
      </w:r>
    </w:p>
    <w:p>
      <w:pPr>
        <w:numPr>
          <w:ilvl w:val="0"/>
          <w:numId w:val="1003"/>
        </w:numPr>
        <w:pStyle w:val="Compact"/>
      </w:pPr>
      <w:r>
        <w:t xml:space="preserve">Published research on biocompatible materials for orthopedic implants, presented at the 2020 Philippine Society of Biomedical Engineers (PSBE) Conference in Cebu.</w:t>
      </w:r>
    </w:p>
    <w:bookmarkEnd w:id="24"/>
    <w:bookmarkStart w:id="25" w:name="X367fd443989160158fdb26aed14345e1dff744f"/>
    <w:p>
      <w:pPr>
        <w:pStyle w:val="Heading3"/>
      </w:pPr>
      <w:r>
        <w:t xml:space="preserve">Internship: Biomedical Engineering Research Assistant</w:t>
      </w:r>
    </w:p>
    <w:p>
      <w:pPr>
        <w:pStyle w:val="FirstParagraph"/>
      </w:pPr>
      <w:r>
        <w:rPr>
          <w:bCs/>
          <w:b/>
        </w:rPr>
        <w:t xml:space="preserve">De La Salle University (DLSU) - Manila</w:t>
      </w:r>
      <w:r>
        <w:t xml:space="preserve"> </w:t>
      </w:r>
      <w:r>
        <w:t xml:space="preserve">| June 2016 – December 2017</w:t>
      </w:r>
    </w:p>
    <w:p>
      <w:pPr>
        <w:numPr>
          <w:ilvl w:val="0"/>
          <w:numId w:val="1004"/>
        </w:numPr>
        <w:pStyle w:val="Compact"/>
      </w:pPr>
      <w:r>
        <w:t xml:space="preserve">Conducted experiments on tissue engineering scaffolds, with findings published in the *Journal of Biomedical Materials Research*.</w:t>
      </w:r>
    </w:p>
    <w:p>
      <w:pPr>
        <w:numPr>
          <w:ilvl w:val="0"/>
          <w:numId w:val="1004"/>
        </w:numPr>
        <w:pStyle w:val="Compact"/>
      </w:pPr>
      <w:r>
        <w:t xml:space="preserve">Assisted in the development of a prototype for a neural interface device, later recognized as an innovation by the Philippine Institute of Technology (PIT).</w:t>
      </w:r>
    </w:p>
    <w:bookmarkEnd w:id="25"/>
    <w:bookmarkEnd w:id="26"/>
    <w:bookmarkStart w:id="29" w:name="education"/>
    <w:p>
      <w:pPr>
        <w:pStyle w:val="Heading2"/>
      </w:pPr>
      <w:r>
        <w:t xml:space="preserve">EDUCATION</w:t>
      </w:r>
    </w:p>
    <w:bookmarkStart w:id="27" w:name="m.s.-in-biomedical-engineering"/>
    <w:p>
      <w:pPr>
        <w:pStyle w:val="Heading3"/>
      </w:pPr>
      <w:r>
        <w:t xml:space="preserve">M.S. in Biomedical Engineering</w:t>
      </w:r>
    </w:p>
    <w:p>
      <w:pPr>
        <w:pStyle w:val="FirstParagraph"/>
      </w:pPr>
      <w:r>
        <w:rPr>
          <w:bCs/>
          <w:b/>
        </w:rPr>
        <w:t xml:space="preserve">University of the Philippines (UP) Diliman</w:t>
      </w:r>
      <w:r>
        <w:t xml:space="preserve"> </w:t>
      </w:r>
      <w:r>
        <w:t xml:space="preserve">| 2015 – 2017</w:t>
      </w:r>
    </w:p>
    <w:p>
      <w:pPr>
        <w:numPr>
          <w:ilvl w:val="0"/>
          <w:numId w:val="1005"/>
        </w:numPr>
        <w:pStyle w:val="Compact"/>
      </w:pPr>
      <w:r>
        <w:t xml:space="preserve">Cum Laude, with a thesis on "Optimizing Ultrasound Imaging for Early Cancer Detection in Low-Resource Settings."</w:t>
      </w:r>
    </w:p>
    <w:p>
      <w:pPr>
        <w:numPr>
          <w:ilvl w:val="0"/>
          <w:numId w:val="1005"/>
        </w:numPr>
        <w:pStyle w:val="Compact"/>
      </w:pPr>
      <w:r>
        <w:t xml:space="preserve">Recipient of the UP Outstanding Graduate Award for research excellence.</w:t>
      </w:r>
    </w:p>
    <w:bookmarkEnd w:id="27"/>
    <w:bookmarkStart w:id="28" w:name="b.s.-in-electrical-engineering"/>
    <w:p>
      <w:pPr>
        <w:pStyle w:val="Heading3"/>
      </w:pPr>
      <w:r>
        <w:t xml:space="preserve">B.S. in Electrical Engineering</w:t>
      </w:r>
    </w:p>
    <w:p>
      <w:pPr>
        <w:pStyle w:val="FirstParagraph"/>
      </w:pPr>
      <w:r>
        <w:rPr>
          <w:bCs/>
          <w:b/>
        </w:rPr>
        <w:t xml:space="preserve">University of the Philippines (UP) Los Baños</w:t>
      </w:r>
      <w:r>
        <w:t xml:space="preserve"> </w:t>
      </w:r>
      <w:r>
        <w:t xml:space="preserve">| 2011 – 2015</w:t>
      </w:r>
    </w:p>
    <w:p>
      <w:pPr>
        <w:numPr>
          <w:ilvl w:val="0"/>
          <w:numId w:val="1006"/>
        </w:numPr>
        <w:pStyle w:val="Compact"/>
      </w:pPr>
      <w:r>
        <w:t xml:space="preserve">Graduated with honors, specializing in electronics and signal processing.</w:t>
      </w:r>
    </w:p>
    <w:p>
      <w:pPr>
        <w:numPr>
          <w:ilvl w:val="0"/>
          <w:numId w:val="1006"/>
        </w:numPr>
        <w:pStyle w:val="Compact"/>
      </w:pPr>
      <w:r>
        <w:t xml:space="preserve">Published a paper on "Wireless Sensor Networks for Environmental Monitoring" at the Philippine Engineering Congress.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Philippine Regulatory Compliance (PRC) Certification</w:t>
      </w:r>
      <w:r>
        <w:t xml:space="preserve"> </w:t>
      </w:r>
      <w:r>
        <w:t xml:space="preserve">– 2019</w:t>
      </w:r>
    </w:p>
    <w:p>
      <w:pPr>
        <w:numPr>
          <w:ilvl w:val="0"/>
          <w:numId w:val="1007"/>
        </w:numPr>
        <w:pStyle w:val="Compact"/>
      </w:pPr>
      <w:r>
        <w:rPr>
          <w:bCs/>
          <w:b/>
        </w:rPr>
        <w:t xml:space="preserve">ISO 13485:2016 Medical Device Quality Management Systems</w:t>
      </w:r>
      <w:r>
        <w:t xml:space="preserve"> </w:t>
      </w:r>
      <w:r>
        <w:t xml:space="preserve">– 2020</w:t>
      </w:r>
    </w:p>
    <w:p>
      <w:pPr>
        <w:numPr>
          <w:ilvl w:val="0"/>
          <w:numId w:val="1007"/>
        </w:numPr>
        <w:pStyle w:val="Compact"/>
      </w:pPr>
      <w:r>
        <w:rPr>
          <w:bCs/>
          <w:b/>
        </w:rPr>
        <w:t xml:space="preserve">Certified Biomedical Equipment Technician (CBET)</w:t>
      </w:r>
      <w:r>
        <w:t xml:space="preserve"> </w:t>
      </w:r>
      <w:r>
        <w:t xml:space="preserve">– 2018</w:t>
      </w:r>
    </w:p>
    <w:p>
      <w:pPr>
        <w:numPr>
          <w:ilvl w:val="0"/>
          <w:numId w:val="1007"/>
        </w:numPr>
        <w:pStyle w:val="Compact"/>
      </w:pPr>
      <w:r>
        <w:rPr>
          <w:bCs/>
          <w:b/>
        </w:rPr>
        <w:t xml:space="preserve">Python for Biomedical Data Analysis</w:t>
      </w:r>
      <w:r>
        <w:t xml:space="preserve"> </w:t>
      </w:r>
      <w:r>
        <w:t xml:space="preserve">– Coursera, 2021</w:t>
      </w:r>
    </w:p>
    <w:bookmarkEnd w:id="30"/>
    <w:bookmarkStart w:id="31" w:name="professional-affiliations"/>
    <w:p>
      <w:pPr>
        <w:pStyle w:val="Heading2"/>
      </w:pPr>
      <w:r>
        <w:t xml:space="preserve">PROFESSIONAL AFFILIATIONS</w:t>
      </w:r>
    </w:p>
    <w:p>
      <w:pPr>
        <w:numPr>
          <w:ilvl w:val="0"/>
          <w:numId w:val="1008"/>
        </w:numPr>
        <w:pStyle w:val="Compact"/>
      </w:pPr>
      <w:r>
        <w:rPr>
          <w:bCs/>
          <w:b/>
        </w:rPr>
        <w:t xml:space="preserve">Philippine Society of Biomedical Engineers (PSBE)</w:t>
      </w:r>
      <w:r>
        <w:t xml:space="preserve"> </w:t>
      </w:r>
      <w:r>
        <w:t xml:space="preserve">– Member since 2016</w:t>
      </w:r>
    </w:p>
    <w:p>
      <w:pPr>
        <w:numPr>
          <w:ilvl w:val="0"/>
          <w:numId w:val="1008"/>
        </w:numPr>
        <w:pStyle w:val="Compact"/>
      </w:pPr>
      <w:r>
        <w:rPr>
          <w:bCs/>
          <w:b/>
        </w:rPr>
        <w:t xml:space="preserve">Institute of Electrical and Electronics Engineers (IEEE) – Biomedical Engineering Society</w:t>
      </w:r>
      <w:r>
        <w:t xml:space="preserve"> </w:t>
      </w:r>
      <w:r>
        <w:t xml:space="preserve">– Member since 2017</w:t>
      </w:r>
    </w:p>
    <w:p>
      <w:pPr>
        <w:numPr>
          <w:ilvl w:val="0"/>
          <w:numId w:val="1008"/>
        </w:numPr>
        <w:pStyle w:val="Compact"/>
      </w:pPr>
      <w:r>
        <w:rPr>
          <w:bCs/>
          <w:b/>
        </w:rPr>
        <w:t xml:space="preserve">Medical Device Manufacturers Association of the Philippines (MDMAP)</w:t>
      </w:r>
      <w:r>
        <w:t xml:space="preserve"> </w:t>
      </w:r>
      <w:r>
        <w:t xml:space="preserve">– Active participant in policy discussions.</w:t>
      </w:r>
    </w:p>
    <w:bookmarkEnd w:id="31"/>
    <w:bookmarkStart w:id="32" w:name="projects-research"/>
    <w:p>
      <w:pPr>
        <w:pStyle w:val="Heading2"/>
      </w:pPr>
      <w:r>
        <w:t xml:space="preserve">PROJECTS &amp; RESEARCH</w:t>
      </w:r>
    </w:p>
    <w:p>
      <w:pPr>
        <w:numPr>
          <w:ilvl w:val="0"/>
          <w:numId w:val="1009"/>
        </w:numPr>
        <w:pStyle w:val="Compact"/>
      </w:pPr>
      <w:r>
        <w:rPr>
          <w:bCs/>
          <w:b/>
        </w:rPr>
        <w:t xml:space="preserve">"Eco-Health Monitor"</w:t>
      </w:r>
      <w:r>
        <w:t xml:space="preserve">: A solar-powered, IoT-enabled device for monitoring air quality and patient vitals in Manila’s slums, funded by the DOST.</w:t>
      </w:r>
    </w:p>
    <w:p>
      <w:pPr>
        <w:numPr>
          <w:ilvl w:val="0"/>
          <w:numId w:val="1009"/>
        </w:numPr>
        <w:pStyle w:val="Compact"/>
      </w:pPr>
      <w:r>
        <w:rPr>
          <w:bCs/>
          <w:b/>
        </w:rPr>
        <w:t xml:space="preserve">"Smart Rehabilitation System"</w:t>
      </w:r>
      <w:r>
        <w:t xml:space="preserve">: Developed a motion-sensing platform for post-stroke patients, implemented in collaboration with the Philippine Orthopedic Hospital.</w:t>
      </w:r>
    </w:p>
    <w:p>
      <w:pPr>
        <w:numPr>
          <w:ilvl w:val="0"/>
          <w:numId w:val="1009"/>
        </w:numPr>
        <w:pStyle w:val="Compact"/>
      </w:pPr>
      <w:r>
        <w:rPr>
          <w:bCs/>
          <w:b/>
        </w:rPr>
        <w:t xml:space="preserve">Community Outreach Program</w:t>
      </w:r>
      <w:r>
        <w:t xml:space="preserve">: Led workshops on medical device safety in rural areas of Manila, educating 500+ residents and healthcare workers.</w:t>
      </w:r>
    </w:p>
    <w:bookmarkEnd w:id="32"/>
    <w:bookmarkStart w:id="33" w:name="languages"/>
    <w:p>
      <w:pPr>
        <w:pStyle w:val="Heading2"/>
      </w:pPr>
      <w:r>
        <w:t xml:space="preserve">LANGUAGES</w:t>
      </w:r>
    </w:p>
    <w:p>
      <w:pPr>
        <w:numPr>
          <w:ilvl w:val="0"/>
          <w:numId w:val="1010"/>
        </w:numPr>
        <w:pStyle w:val="Compact"/>
      </w:pPr>
      <w:r>
        <w:t xml:space="preserve">English (Fluent)</w:t>
      </w:r>
    </w:p>
    <w:p>
      <w:pPr>
        <w:numPr>
          <w:ilvl w:val="0"/>
          <w:numId w:val="1010"/>
        </w:numPr>
        <w:pStyle w:val="Compact"/>
      </w:pPr>
      <w:r>
        <w:t xml:space="preserve">Filipino (Fluent)</w:t>
      </w:r>
    </w:p>
    <w:p>
      <w:pPr>
        <w:numPr>
          <w:ilvl w:val="0"/>
          <w:numId w:val="1010"/>
        </w:numPr>
        <w:pStyle w:val="Compact"/>
      </w:pPr>
      <w:r>
        <w:t xml:space="preserve">Cebuano (Basic)</w:t>
      </w:r>
    </w:p>
    <w:bookmarkEnd w:id="33"/>
    <w:bookmarkStart w:id="34" w:name="additional-information"/>
    <w:p>
      <w:pPr>
        <w:pStyle w:val="Heading2"/>
      </w:pPr>
      <w:r>
        <w:t xml:space="preserve">ADDITIONAL INFORMATION</w:t>
      </w:r>
    </w:p>
    <w:p>
      <w:pPr>
        <w:pStyle w:val="FirstParagraph"/>
      </w:pPr>
      <w:r>
        <w:t xml:space="preserve">Passionate about leveraging biomedical engineering to address health disparities in the Philippines. A proactive problem-solver with a track record of delivering impactful solutions in Manila’s dynamic healthcare environment. Committed to continuous learning and contributing to the growth of medical technology in the region.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Biomedical Engineer - Philippines Manila</dc:title>
  <dc:creator/>
  <dc:language>en</dc:language>
  <cp:keywords/>
  <dcterms:created xsi:type="dcterms:W3CDTF">2026-07-17T20:48:29Z</dcterms:created>
  <dcterms:modified xsi:type="dcterms:W3CDTF">2026-07-17T20:48:29Z</dcterms:modified>
</cp:coreProperties>
</file>

<file path=docProps/custom.xml><?xml version="1.0" encoding="utf-8"?>
<Properties xmlns="http://schemas.openxmlformats.org/officeDocument/2006/custom-properties" xmlns:vt="http://schemas.openxmlformats.org/officeDocument/2006/docPropsVTypes"/>
</file>