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0c3462be5e71c8d942a7cbff47735a04697006b"/>
    <w:p>
      <w:pPr>
        <w:pStyle w:val="Heading1"/>
      </w:pPr>
      <w:r>
        <w:t xml:space="preserve">Resume for Biomedical Engineer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Al-Mansoori</w:t>
      </w:r>
    </w:p>
    <w:p>
      <w:pPr>
        <w:pStyle w:val="BodyText"/>
      </w:pPr>
      <w:r>
        <w:rPr>
          <w:bCs/>
          <w:b/>
        </w:rPr>
        <w:t xml:space="preserve">Email:</w:t>
      </w:r>
      <w:r>
        <w:t xml:space="preserve"> </w:t>
      </w:r>
      <w:r>
        <w:t xml:space="preserve">ahmed.almansoori@uae.com</w:t>
      </w:r>
    </w:p>
    <w:p>
      <w:pPr>
        <w:pStyle w:val="BodyText"/>
      </w:pPr>
      <w:r>
        <w:rPr>
          <w:bCs/>
          <w:b/>
        </w:rPr>
        <w:t xml:space="preserve">Phone:</w:t>
      </w:r>
      <w:r>
        <w:t xml:space="preserve"> </w:t>
      </w:r>
      <w:r>
        <w:t xml:space="preserve">+971 50 1234567</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innovative Biomedical Engineer with over 8 years of experience in designing, developing, and implementing medical devices and technologies tailored for the healthcare sector in the United Arab Emirates (Abu Dhabi). Proficient in leveraging cutting-edge engineering principles to address complex biomedical challenges. Committed to advancing healthcare solutions that align with the UAE’s strategic goals of becoming a global hub for medical innovation. As a Biomedical Engineer in Abu Dhabi, I have contributed to projects ranging from advanced prosthetics to diagnostic tools, ensuring compliance with international standards while adapting to local healthcare needs. This resume highlights my expertise in biomedical engineering, clinical collaboration, and commitment to excellence in the United Arab Emirates.</w: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Sahel Medical Devices, Abu Dhabi, UAE</w:t>
      </w:r>
      <w:r>
        <w:t xml:space="preserve"> </w:t>
      </w:r>
      <w:r>
        <w:t xml:space="preserve">| January 2018 – Present</w:t>
      </w:r>
    </w:p>
    <w:p>
      <w:pPr>
        <w:numPr>
          <w:ilvl w:val="0"/>
          <w:numId w:val="1001"/>
        </w:numPr>
        <w:pStyle w:val="Compact"/>
      </w:pPr>
      <w:r>
        <w:t xml:space="preserve">Designed and optimized medical devices such as wearable health monitors and orthopedic implants for the United Arab Emirates healthcare system.</w:t>
      </w:r>
    </w:p>
    <w:p>
      <w:pPr>
        <w:numPr>
          <w:ilvl w:val="0"/>
          <w:numId w:val="1001"/>
        </w:numPr>
        <w:pStyle w:val="Compact"/>
      </w:pPr>
      <w:r>
        <w:t xml:space="preserve">Collaborated with clinical teams to integrate biocompatible materials into surgical equipment, ensuring adherence to UAE regulatory standards.</w:t>
      </w:r>
    </w:p>
    <w:p>
      <w:pPr>
        <w:numPr>
          <w:ilvl w:val="0"/>
          <w:numId w:val="1001"/>
        </w:numPr>
        <w:pStyle w:val="Compact"/>
      </w:pPr>
      <w:r>
        <w:t xml:space="preserve">Led a cross-functional team in developing a mobile app for patient monitoring, enhancing telemedicine services in Abu Dhabi.</w:t>
      </w:r>
    </w:p>
    <w:p>
      <w:pPr>
        <w:numPr>
          <w:ilvl w:val="0"/>
          <w:numId w:val="1001"/>
        </w:numPr>
        <w:pStyle w:val="Compact"/>
      </w:pPr>
      <w:r>
        <w:t xml:space="preserve">Published research on biomechanical solutions for desert climate conditions, contributing to the UAE’s healthcare innovation agenda.</w:t>
      </w:r>
    </w:p>
    <w:bookmarkEnd w:id="22"/>
    <w:bookmarkStart w:id="23" w:name="biomedical-engineer"/>
    <w:p>
      <w:pPr>
        <w:pStyle w:val="Heading3"/>
      </w:pPr>
      <w:r>
        <w:t xml:space="preserve">Biomedical Engineer</w:t>
      </w:r>
    </w:p>
    <w:p>
      <w:pPr>
        <w:pStyle w:val="FirstParagraph"/>
      </w:pPr>
      <w:r>
        <w:rPr>
          <w:bCs/>
          <w:b/>
        </w:rPr>
        <w:t xml:space="preserve">Abu Dhabi Health Services Company (SEHA), UAE</w:t>
      </w:r>
      <w:r>
        <w:t xml:space="preserve"> </w:t>
      </w:r>
      <w:r>
        <w:t xml:space="preserve">| July 2014 – December 2017</w:t>
      </w:r>
    </w:p>
    <w:p>
      <w:pPr>
        <w:numPr>
          <w:ilvl w:val="0"/>
          <w:numId w:val="1002"/>
        </w:numPr>
        <w:pStyle w:val="Compact"/>
      </w:pPr>
      <w:r>
        <w:t xml:space="preserve">Managed maintenance and calibration of diagnostic imaging equipment, ensuring accuracy and safety in clinical settings across Abu Dhabi.</w:t>
      </w:r>
    </w:p>
    <w:p>
      <w:pPr>
        <w:numPr>
          <w:ilvl w:val="0"/>
          <w:numId w:val="1002"/>
        </w:numPr>
        <w:pStyle w:val="Compact"/>
      </w:pPr>
      <w:r>
        <w:t xml:space="preserve">Developed training modules for healthcare professionals on the use of new biomedical technologies, improving operational efficiency in UAE hospitals.</w:t>
      </w:r>
    </w:p>
    <w:p>
      <w:pPr>
        <w:numPr>
          <w:ilvl w:val="0"/>
          <w:numId w:val="1002"/>
        </w:numPr>
        <w:pStyle w:val="Compact"/>
      </w:pPr>
      <w:r>
        <w:t xml:space="preserve">Participated in the implementation of a hospital-wide electronic medical records system, streamlining data management for Biomedical Engineering departments.</w:t>
      </w:r>
    </w:p>
    <w:bookmarkEnd w:id="23"/>
    <w:bookmarkStart w:id="24" w:name="internship"/>
    <w:p>
      <w:pPr>
        <w:pStyle w:val="Heading3"/>
      </w:pPr>
      <w:r>
        <w:t xml:space="preserve">Internship</w:t>
      </w:r>
    </w:p>
    <w:p>
      <w:pPr>
        <w:pStyle w:val="FirstParagraph"/>
      </w:pPr>
      <w:r>
        <w:rPr>
          <w:bCs/>
          <w:b/>
        </w:rPr>
        <w:t xml:space="preserve">Abu Dhabi Stem Cells Center, UAE</w:t>
      </w:r>
      <w:r>
        <w:t xml:space="preserve"> </w:t>
      </w:r>
      <w:r>
        <w:t xml:space="preserve">| June 2012 – August 2012</w:t>
      </w:r>
    </w:p>
    <w:p>
      <w:pPr>
        <w:numPr>
          <w:ilvl w:val="0"/>
          <w:numId w:val="1003"/>
        </w:numPr>
        <w:pStyle w:val="Compact"/>
      </w:pPr>
      <w:r>
        <w:t xml:space="preserve">Aided in the development of bioreactors for tissue engineering under the guidance of leading UAE biomedical researchers.</w:t>
      </w:r>
    </w:p>
    <w:p>
      <w:pPr>
        <w:numPr>
          <w:ilvl w:val="0"/>
          <w:numId w:val="1003"/>
        </w:numPr>
        <w:pStyle w:val="Compact"/>
      </w:pPr>
      <w:r>
        <w:t xml:space="preserve">Conducted experiments on cellular growth in controlled environments, supporting regenerative medicine projects in Abu Dhabi.</w:t>
      </w:r>
    </w:p>
    <w:bookmarkEnd w:id="24"/>
    <w:bookmarkEnd w:id="25"/>
    <w:bookmarkStart w:id="28" w:name="education"/>
    <w:p>
      <w:pPr>
        <w:pStyle w:val="Heading2"/>
      </w:pPr>
      <w:r>
        <w:t xml:space="preserve">Education</w:t>
      </w:r>
    </w:p>
    <w:bookmarkStart w:id="26" w:name="Xb3a28ef148882ffa62f654aab95b6d6f2538f6f"/>
    <w:p>
      <w:pPr>
        <w:pStyle w:val="Heading3"/>
      </w:pPr>
      <w:r>
        <w:t xml:space="preserve">Bachelor of Science in Biomedical Engineering</w:t>
      </w:r>
    </w:p>
    <w:p>
      <w:pPr>
        <w:pStyle w:val="FirstParagraph"/>
      </w:pPr>
      <w:r>
        <w:rPr>
          <w:bCs/>
          <w:b/>
        </w:rPr>
        <w:t xml:space="preserve">University of Sharjah, UAE</w:t>
      </w:r>
      <w:r>
        <w:t xml:space="preserve"> </w:t>
      </w:r>
      <w:r>
        <w:t xml:space="preserve">| Graduated 2012</w:t>
      </w:r>
    </w:p>
    <w:p>
      <w:pPr>
        <w:numPr>
          <w:ilvl w:val="0"/>
          <w:numId w:val="1004"/>
        </w:numPr>
        <w:pStyle w:val="Compact"/>
      </w:pPr>
      <w:r>
        <w:t xml:space="preserve">Cumulative GPA: 3.8/4.0</w:t>
      </w:r>
    </w:p>
    <w:p>
      <w:pPr>
        <w:numPr>
          <w:ilvl w:val="0"/>
          <w:numId w:val="1004"/>
        </w:numPr>
        <w:pStyle w:val="Compact"/>
      </w:pPr>
      <w:r>
        <w:t xml:space="preserve">Thesis: "Biomechanical Analysis of Prosthetic Limbs for Arid Climate Conditions"</w:t>
      </w:r>
    </w:p>
    <w:bookmarkEnd w:id="26"/>
    <w:bookmarkStart w:id="27" w:name="X7295a4fc1363f88cf1bd93c7aecb2e7bd054591"/>
    <w:p>
      <w:pPr>
        <w:pStyle w:val="Heading3"/>
      </w:pPr>
      <w:r>
        <w:t xml:space="preserve">Master of Science in Biomedical Engineering</w:t>
      </w:r>
    </w:p>
    <w:p>
      <w:pPr>
        <w:pStyle w:val="FirstParagraph"/>
      </w:pPr>
      <w:r>
        <w:rPr>
          <w:bCs/>
          <w:b/>
        </w:rPr>
        <w:t xml:space="preserve">University of Manchester, UK</w:t>
      </w:r>
      <w:r>
        <w:t xml:space="preserve"> </w:t>
      </w:r>
      <w:r>
        <w:t xml:space="preserve">| Graduated 2014</w:t>
      </w:r>
    </w:p>
    <w:p>
      <w:pPr>
        <w:numPr>
          <w:ilvl w:val="0"/>
          <w:numId w:val="1005"/>
        </w:numPr>
        <w:pStyle w:val="Compact"/>
      </w:pPr>
      <w:r>
        <w:t xml:space="preserve">Specialized in Medical Imaging and Biomaterials</w:t>
      </w:r>
    </w:p>
    <w:p>
      <w:pPr>
        <w:numPr>
          <w:ilvl w:val="0"/>
          <w:numId w:val="1005"/>
        </w:numPr>
        <w:pStyle w:val="Compact"/>
      </w:pPr>
      <w:r>
        <w:t xml:space="preserve">Published a paper on "Innovative Materials for UAE Healthcare Applications" in the Journal of Biomedical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6"/>
        </w:numPr>
        <w:pStyle w:val="Compact"/>
      </w:pPr>
      <w:r>
        <w:rPr>
          <w:bCs/>
          <w:b/>
        </w:rPr>
        <w:t xml:space="preserve">Clinical Collaboration:</w:t>
      </w:r>
      <w:r>
        <w:t xml:space="preserve"> </w:t>
      </w:r>
      <w:r>
        <w:t xml:space="preserve">Interfacing with physicians and surgeons to design patient-centric solutions in Abu Dhabi hospitals.</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Regulatory Compliance:</w:t>
      </w:r>
      <w:r>
        <w:t xml:space="preserve"> </w:t>
      </w:r>
      <w:r>
        <w:t xml:space="preserve">Familiarity with UAE Ministry of Health standards and ISO 13485 for medical devices.</w:t>
      </w:r>
    </w:p>
    <w:bookmarkEnd w:id="29"/>
    <w:bookmarkStart w:id="30" w:name="certifications-licenses"/>
    <w:p>
      <w:pPr>
        <w:pStyle w:val="Heading2"/>
      </w:pPr>
      <w:r>
        <w:t xml:space="preserve">Certifications &amp; Licenses</w:t>
      </w:r>
    </w:p>
    <w:p>
      <w:pPr>
        <w:numPr>
          <w:ilvl w:val="0"/>
          <w:numId w:val="1007"/>
        </w:numPr>
        <w:pStyle w:val="Compact"/>
      </w:pPr>
      <w:r>
        <w:t xml:space="preserve">Professional Engineer (PE) License, United Arab Emirates (Issued 2019)</w:t>
      </w:r>
    </w:p>
    <w:p>
      <w:pPr>
        <w:numPr>
          <w:ilvl w:val="0"/>
          <w:numId w:val="1007"/>
        </w:numPr>
        <w:pStyle w:val="Compact"/>
      </w:pPr>
      <w:r>
        <w:t xml:space="preserve">ISO 13485:2016 Quality Management Systems Certification</w:t>
      </w:r>
    </w:p>
    <w:p>
      <w:pPr>
        <w:numPr>
          <w:ilvl w:val="0"/>
          <w:numId w:val="1007"/>
        </w:numPr>
        <w:pStyle w:val="Compact"/>
      </w:pPr>
      <w:r>
        <w:t xml:space="preserve">Certified Biomedical Equipment Technician (CBET), IBEA (2017)</w:t>
      </w:r>
    </w:p>
    <w:bookmarkEnd w:id="30"/>
    <w:bookmarkStart w:id="31" w:name="projects-research"/>
    <w:p>
      <w:pPr>
        <w:pStyle w:val="Heading2"/>
      </w:pPr>
      <w:r>
        <w:t xml:space="preserve">Projects &amp; Research</w:t>
      </w:r>
    </w:p>
    <w:p>
      <w:pPr>
        <w:pStyle w:val="FirstParagraph"/>
      </w:pPr>
      <w:r>
        <w:rPr>
          <w:bCs/>
          <w:b/>
        </w:rPr>
        <w:t xml:space="preserve">Smart Prosthetics for UAE Military Veterans</w:t>
      </w:r>
      <w:r>
        <w:t xml:space="preserve"> </w:t>
      </w:r>
      <w:r>
        <w:t xml:space="preserve">| 2021–Present</w:t>
      </w:r>
    </w:p>
    <w:p>
      <w:pPr>
        <w:pStyle w:val="BodyText"/>
      </w:pPr>
      <w:r>
        <w:t xml:space="preserve">Developed adaptive prosthetic limbs equipped with IoT sensors to monitor patient mobility and provide real-time feedback. This project, supported by the Abu Dhabi Government, aims to improve rehabilitation outcomes for UAE military personnel.</w:t>
      </w:r>
    </w:p>
    <w:p>
      <w:pPr>
        <w:pStyle w:val="BodyText"/>
      </w:pPr>
      <w:r>
        <w:rPr>
          <w:bCs/>
          <w:b/>
        </w:rPr>
        <w:t xml:space="preserve">Biodegradable Implants for Desert Climate Applications</w:t>
      </w:r>
      <w:r>
        <w:t xml:space="preserve"> </w:t>
      </w:r>
      <w:r>
        <w:t xml:space="preserve">| 2019–2020</w:t>
      </w:r>
    </w:p>
    <w:p>
      <w:pPr>
        <w:pStyle w:val="BodyText"/>
      </w:pPr>
      <w:r>
        <w:t xml:space="preserve">Conducted research on biodegradable materials that withstand high temperatures and humidity, suitable for use in UAE hospitals. Results were published in the</w:t>
      </w:r>
      <w:r>
        <w:t xml:space="preserve"> </w:t>
      </w:r>
      <w:r>
        <w:rPr>
          <w:iCs/>
          <w:i/>
        </w:rPr>
        <w:t xml:space="preserve">Journal of Biomedical Materials Research</w:t>
      </w:r>
      <w:r>
        <w:t xml:space="preserve">.</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References include former supervisors from Sahel Medical Devices, SEHA, and academic advisors from the University of Sharjah.</w:t>
      </w:r>
    </w:p>
    <w:bookmarkEnd w:id="33"/>
    <w:p>
      <w:pPr>
        <w:pStyle w:val="BodyText"/>
      </w:pPr>
      <w:r>
        <w:t xml:space="preserve">© 2023 Ahmed Al-Mansoori. Biomedical Engineer Resume - United Arab Emirates Abu Dhabi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Arab Emirates Abu Dhabi</dc:title>
  <dc:creator/>
  <dc:language>en</dc:language>
  <cp:keywords/>
  <dcterms:created xsi:type="dcterms:W3CDTF">2025-12-10T16:36:09Z</dcterms:created>
  <dcterms:modified xsi:type="dcterms:W3CDTF">2025-12-10T16:36:09Z</dcterms:modified>
</cp:coreProperties>
</file>

<file path=docProps/custom.xml><?xml version="1.0" encoding="utf-8"?>
<Properties xmlns="http://schemas.openxmlformats.org/officeDocument/2006/custom-properties" xmlns:vt="http://schemas.openxmlformats.org/officeDocument/2006/docPropsVTypes"/>
</file>