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4"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John Doe</w:t>
      </w:r>
    </w:p>
    <w:p>
      <w:pPr>
        <w:pStyle w:val="BodyText"/>
      </w:pPr>
      <w:r>
        <w:t xml:space="preserve">123 Medical Lane, Manchester, M1 4AB, United Kingdom</w:t>
      </w:r>
    </w:p>
    <w:p>
      <w:pPr>
        <w:pStyle w:val="BodyText"/>
      </w:pPr>
      <w:r>
        <w:t xml:space="preserve">Phone: +44 7700 900123 | Email: john.doe@example.com</w:t>
      </w:r>
    </w:p>
    <w:bookmarkEnd w:id="20"/>
    <w:bookmarkStart w:id="21" w:name="professional-summary"/>
    <w:p>
      <w:pPr>
        <w:pStyle w:val="Heading2"/>
      </w:pPr>
      <w:r>
        <w:t xml:space="preserve">Professional Summary</w:t>
      </w:r>
    </w:p>
    <w:p>
      <w:pPr>
        <w:pStyle w:val="FirstParagraph"/>
      </w:pPr>
      <w:r>
        <w:t xml:space="preserve">A highly motivated Biomedical Engineer with over 8 years of experience in the United Kingdom Manchester, specializing in medical device development, biomechanics, and healthcare technology innovation. Proven track record of delivering cutting-edge solutions to improve patient outcomes and operational efficiency within clinical environments. Adept at collaborating with multidisciplinary teams across the UK's healthcare sector to design, test, and implement biomedical systems tailored for the unique needs of Manchester’s medical institutions.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3D printing, and prototyping for applications in orthopedics, diagnostics, and rehabilitation.</w:t>
      </w:r>
    </w:p>
    <w:p>
      <w:pPr>
        <w:numPr>
          <w:ilvl w:val="0"/>
          <w:numId w:val="1001"/>
        </w:numPr>
        <w:pStyle w:val="Compact"/>
      </w:pPr>
      <w:r>
        <w:rPr>
          <w:bCs/>
          <w:b/>
        </w:rPr>
        <w:t xml:space="preserve">Biomechanics:</w:t>
      </w:r>
      <w:r>
        <w:t xml:space="preserve"> </w:t>
      </w:r>
      <w:r>
        <w:t xml:space="preserve">Expertise in analyzing human motion, biomaterials selection, and finite element analysis (FEA) for implantable devices.</w:t>
      </w:r>
    </w:p>
    <w:p>
      <w:pPr>
        <w:numPr>
          <w:ilvl w:val="0"/>
          <w:numId w:val="1001"/>
        </w:numPr>
        <w:pStyle w:val="Compact"/>
      </w:pPr>
      <w:r>
        <w:rPr>
          <w:bCs/>
          <w:b/>
        </w:rPr>
        <w:t xml:space="preserve">Data Analysis:</w:t>
      </w:r>
      <w:r>
        <w:t xml:space="preserve"> </w:t>
      </w:r>
      <w:r>
        <w:t xml:space="preserve">Skilled in MATLAB, Python, and statistical tools to interpret clinical data and optimize device performance.</w:t>
      </w:r>
    </w:p>
    <w:p>
      <w:pPr>
        <w:numPr>
          <w:ilvl w:val="0"/>
          <w:numId w:val="1001"/>
        </w:numPr>
        <w:pStyle w:val="Compact"/>
      </w:pPr>
      <w:r>
        <w:rPr>
          <w:bCs/>
          <w:b/>
        </w:rPr>
        <w:t xml:space="preserve">Regulatory Compliance:</w:t>
      </w:r>
      <w:r>
        <w:t xml:space="preserve"> </w:t>
      </w:r>
      <w:r>
        <w:t xml:space="preserve">Familiar with UK’s MHRA guidelines, ISO 13485 standards, and GDPR for medical device safety and patient privacy.</w:t>
      </w:r>
    </w:p>
    <w:p>
      <w:pPr>
        <w:numPr>
          <w:ilvl w:val="0"/>
          <w:numId w:val="1001"/>
        </w:numPr>
        <w:pStyle w:val="Compact"/>
      </w:pPr>
      <w:r>
        <w:rPr>
          <w:bCs/>
          <w:b/>
        </w:rPr>
        <w:t xml:space="preserve">Software &amp; Tools:</w:t>
      </w:r>
      <w:r>
        <w:t xml:space="preserve"> </w:t>
      </w:r>
      <w:r>
        <w:t xml:space="preserve">SolidWorks, ANSYS, LabVIEW, SPSS, and electronic health record (EHR) integration.</w:t>
      </w:r>
    </w:p>
    <w:p>
      <w:pPr>
        <w:numPr>
          <w:ilvl w:val="0"/>
          <w:numId w:val="1001"/>
        </w:numPr>
        <w:pStyle w:val="Compact"/>
      </w:pPr>
      <w:r>
        <w:rPr>
          <w:bCs/>
          <w:b/>
        </w:rPr>
        <w:t xml:space="preserve">Soft Skills:</w:t>
      </w:r>
      <w:r>
        <w:t xml:space="preserve"> </w:t>
      </w:r>
      <w:r>
        <w:t xml:space="preserve">Strong communication, leadership in cross-functional teams, and problem-solving under pressure.</w:t>
      </w:r>
    </w:p>
    <w:bookmarkEnd w:id="22"/>
    <w:bookmarkStart w:id="26" w:name="professional-experience"/>
    <w:p>
      <w:pPr>
        <w:pStyle w:val="Heading2"/>
      </w:pPr>
      <w:r>
        <w:t xml:space="preserve">Professional Experience</w:t>
      </w:r>
    </w:p>
    <w:bookmarkStart w:id="23" w:name="biomedical-engineer"/>
    <w:p>
      <w:pPr>
        <w:pStyle w:val="Heading3"/>
      </w:pPr>
      <w:r>
        <w:t xml:space="preserve">Biomedical Engineer</w:t>
      </w:r>
    </w:p>
    <w:p>
      <w:pPr>
        <w:pStyle w:val="FirstParagraph"/>
      </w:pPr>
      <w:r>
        <w:rPr>
          <w:bCs/>
          <w:b/>
        </w:rPr>
        <w:t xml:space="preserve">Manchester Biomedical Innovations Ltd., Manchester, UK</w:t>
      </w:r>
    </w:p>
    <w:p>
      <w:pPr>
        <w:pStyle w:val="BodyText"/>
      </w:pPr>
      <w:r>
        <w:rPr>
          <w:iCs/>
          <w:i/>
        </w:rPr>
        <w:t xml:space="preserve">January 2019 – Present</w:t>
      </w:r>
    </w:p>
    <w:p>
      <w:pPr>
        <w:numPr>
          <w:ilvl w:val="0"/>
          <w:numId w:val="1002"/>
        </w:numPr>
        <w:pStyle w:val="Compact"/>
      </w:pPr>
      <w:r>
        <w:t xml:space="preserve">Led the development of a next-generation prosthetic limb system, reducing patient recovery time by 30% through advanced sensor integration and real-time feedback mechanisms.</w:t>
      </w:r>
    </w:p>
    <w:p>
      <w:pPr>
        <w:numPr>
          <w:ilvl w:val="0"/>
          <w:numId w:val="1002"/>
        </w:numPr>
        <w:pStyle w:val="Compact"/>
      </w:pPr>
      <w:r>
        <w:t xml:space="preserve">Collaborated with healthcare providers in the United Kingdom Manchester to pilot a wearable health monitoring device, achieving 95% user satisfaction in clinical trials.</w:t>
      </w:r>
    </w:p>
    <w:p>
      <w:pPr>
        <w:numPr>
          <w:ilvl w:val="0"/>
          <w:numId w:val="1002"/>
        </w:numPr>
        <w:pStyle w:val="Compact"/>
      </w:pPr>
      <w:r>
        <w:t xml:space="preserve">Optimized manufacturing processes for medical devices, cutting production costs by 18% while maintaining compliance with UK regulatory frameworks.</w:t>
      </w:r>
    </w:p>
    <w:p>
      <w:pPr>
        <w:numPr>
          <w:ilvl w:val="0"/>
          <w:numId w:val="1002"/>
        </w:numPr>
        <w:pStyle w:val="Compact"/>
      </w:pPr>
      <w:r>
        <w:t xml:space="preserve">Published two peer-reviewed articles on biomechanical modeling in the *Journal of Medical Engineering* (UK), focusing on applications for Manchester’s aging population.</w:t>
      </w:r>
    </w:p>
    <w:bookmarkEnd w:id="23"/>
    <w:bookmarkStart w:id="24" w:name="biomedical-engineering-researcher"/>
    <w:p>
      <w:pPr>
        <w:pStyle w:val="Heading3"/>
      </w:pPr>
      <w:r>
        <w:t xml:space="preserve">Biomedical Engineering Researcher</w:t>
      </w:r>
    </w:p>
    <w:p>
      <w:pPr>
        <w:pStyle w:val="FirstParagraph"/>
      </w:pPr>
      <w:r>
        <w:rPr>
          <w:bCs/>
          <w:b/>
        </w:rPr>
        <w:t xml:space="preserve">Manchester University Hospital, Manchester, UK</w:t>
      </w:r>
    </w:p>
    <w:p>
      <w:pPr>
        <w:pStyle w:val="BodyText"/>
      </w:pPr>
      <w:r>
        <w:rPr>
          <w:iCs/>
          <w:i/>
        </w:rPr>
        <w:t xml:space="preserve">June 2016 – December 2018</w:t>
      </w:r>
    </w:p>
    <w:p>
      <w:pPr>
        <w:numPr>
          <w:ilvl w:val="0"/>
          <w:numId w:val="1003"/>
        </w:numPr>
        <w:pStyle w:val="Compact"/>
      </w:pPr>
      <w:r>
        <w:t xml:space="preserve">Conducted research on orthopedic implants, resulting in a patent for a biocompatible material that reduces post-surgical infections by 40%.</w:t>
      </w:r>
    </w:p>
    <w:p>
      <w:pPr>
        <w:numPr>
          <w:ilvl w:val="0"/>
          <w:numId w:val="1003"/>
        </w:numPr>
        <w:pStyle w:val="Compact"/>
      </w:pPr>
      <w:r>
        <w:t xml:space="preserve">Designed and tested a mobile app for patient rehabilitation, integrated with IoT-enabled sensors to monitor mobility in the United Kingdom Manchester region.</w:t>
      </w:r>
    </w:p>
    <w:p>
      <w:pPr>
        <w:numPr>
          <w:ilvl w:val="0"/>
          <w:numId w:val="1003"/>
        </w:numPr>
        <w:pStyle w:val="Compact"/>
      </w:pPr>
      <w:r>
        <w:t xml:space="preserve">Presented findings at the UK Biomedical Engineering Conference (2017) and received a "Best Research Paper" award from the Institute of Physics and Engineering in Medicine (IPEM).</w:t>
      </w:r>
    </w:p>
    <w:bookmarkEnd w:id="24"/>
    <w:bookmarkStart w:id="25" w:name="medical-device-engineer-intern"/>
    <w:p>
      <w:pPr>
        <w:pStyle w:val="Heading3"/>
      </w:pPr>
      <w:r>
        <w:t xml:space="preserve">Medical Device Engineer Intern</w:t>
      </w:r>
    </w:p>
    <w:p>
      <w:pPr>
        <w:pStyle w:val="FirstParagraph"/>
      </w:pPr>
      <w:r>
        <w:rPr>
          <w:bCs/>
          <w:b/>
        </w:rPr>
        <w:t xml:space="preserve">MedTech Solutions UK, Manchester, UK</w:t>
      </w:r>
    </w:p>
    <w:p>
      <w:pPr>
        <w:pStyle w:val="BodyText"/>
      </w:pPr>
      <w:r>
        <w:rPr>
          <w:iCs/>
          <w:i/>
        </w:rPr>
        <w:t xml:space="preserve">Summer 2015</w:t>
      </w:r>
    </w:p>
    <w:p>
      <w:pPr>
        <w:numPr>
          <w:ilvl w:val="0"/>
          <w:numId w:val="1004"/>
        </w:numPr>
        <w:pStyle w:val="Compact"/>
      </w:pPr>
      <w:r>
        <w:t xml:space="preserve">Assisted in the development of a diagnostic tool for early detection of cardiovascular diseases, contributing to a 25% improvement in accuracy.</w:t>
      </w:r>
    </w:p>
    <w:p>
      <w:pPr>
        <w:numPr>
          <w:ilvl w:val="0"/>
          <w:numId w:val="1004"/>
        </w:numPr>
        <w:pStyle w:val="Compact"/>
      </w:pPr>
      <w:r>
        <w:t xml:space="preserve">Supported quality assurance processes to ensure compliance with UK’s NHS standards for medical equipment.</w:t>
      </w:r>
    </w:p>
    <w:bookmarkEnd w:id="25"/>
    <w:bookmarkEnd w:id="26"/>
    <w:bookmarkStart w:id="29" w:name="education"/>
    <w:p>
      <w:pPr>
        <w:pStyle w:val="Heading2"/>
      </w:pPr>
      <w:r>
        <w:t xml:space="preserve">Education</w:t>
      </w:r>
    </w:p>
    <w:bookmarkStart w:id="27" w:name="msc-in-biomedical-engineering"/>
    <w:p>
      <w:pPr>
        <w:pStyle w:val="Heading3"/>
      </w:pPr>
      <w:r>
        <w:t xml:space="preserve">MSc in Biomedical Engineering</w:t>
      </w:r>
    </w:p>
    <w:p>
      <w:pPr>
        <w:pStyle w:val="FirstParagraph"/>
      </w:pPr>
      <w:r>
        <w:rPr>
          <w:bCs/>
          <w:b/>
        </w:rPr>
        <w:t xml:space="preserve">University of Manchester, Manchester, UK</w:t>
      </w:r>
    </w:p>
    <w:p>
      <w:pPr>
        <w:pStyle w:val="BodyText"/>
      </w:pPr>
      <w:r>
        <w:rPr>
          <w:iCs/>
          <w:i/>
        </w:rPr>
        <w:t xml:space="preserve">2014 – 2016</w:t>
      </w:r>
    </w:p>
    <w:p>
      <w:pPr>
        <w:numPr>
          <w:ilvl w:val="0"/>
          <w:numId w:val="1005"/>
        </w:numPr>
        <w:pStyle w:val="Compact"/>
      </w:pPr>
      <w:r>
        <w:t xml:space="preserve">Thesis: "Biomechanical Analysis of Joint Replacements for the United Kingdom Population."</w:t>
      </w:r>
    </w:p>
    <w:p>
      <w:pPr>
        <w:numPr>
          <w:ilvl w:val="0"/>
          <w:numId w:val="1005"/>
        </w:numPr>
        <w:pStyle w:val="Compact"/>
      </w:pPr>
      <w:r>
        <w:t xml:space="preserve">Recipient of the Dean’s Scholarship for Academic Excellence.</w:t>
      </w:r>
    </w:p>
    <w:bookmarkEnd w:id="27"/>
    <w:bookmarkStart w:id="28" w:name="beng-hons-in-biomedical-engineering"/>
    <w:p>
      <w:pPr>
        <w:pStyle w:val="Heading3"/>
      </w:pPr>
      <w:r>
        <w:t xml:space="preserve">BEng (Hons) in Biomedical Engineering</w:t>
      </w:r>
    </w:p>
    <w:p>
      <w:pPr>
        <w:pStyle w:val="FirstParagraph"/>
      </w:pPr>
      <w:r>
        <w:rPr>
          <w:bCs/>
          <w:b/>
        </w:rPr>
        <w:t xml:space="preserve">Manchester Metropolitan University, Manchester, UK</w:t>
      </w:r>
    </w:p>
    <w:p>
      <w:pPr>
        <w:pStyle w:val="BodyText"/>
      </w:pPr>
      <w:r>
        <w:rPr>
          <w:iCs/>
          <w:i/>
        </w:rPr>
        <w:t xml:space="preserve">2011 – 2014</w:t>
      </w:r>
    </w:p>
    <w:p>
      <w:pPr>
        <w:numPr>
          <w:ilvl w:val="0"/>
          <w:numId w:val="1006"/>
        </w:numPr>
        <w:pStyle w:val="Compact"/>
      </w:pPr>
      <w:r>
        <w:t xml:space="preserve">Graduated with First Class Honors.</w:t>
      </w:r>
    </w:p>
    <w:p>
      <w:pPr>
        <w:numPr>
          <w:ilvl w:val="0"/>
          <w:numId w:val="1006"/>
        </w:numPr>
        <w:pStyle w:val="Compact"/>
      </w:pPr>
      <w:r>
        <w:t xml:space="preserve">Participated in a research project on wearable health technology funded by the UK Engineering and Physical Sciences Research Council (EPSRC).</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Chartered Engineer (CEng)</w:t>
      </w:r>
      <w:r>
        <w:t xml:space="preserve"> </w:t>
      </w:r>
      <w:r>
        <w:t xml:space="preserve">– Institution of Engineering and Technology (IET), UK.</w:t>
      </w:r>
    </w:p>
    <w:p>
      <w:pPr>
        <w:numPr>
          <w:ilvl w:val="0"/>
          <w:numId w:val="1007"/>
        </w:numPr>
        <w:pStyle w:val="Compact"/>
      </w:pPr>
      <w:r>
        <w:rPr>
          <w:bCs/>
          <w:b/>
        </w:rPr>
        <w:t xml:space="preserve">ISO 13485:2016 Medical Devices Quality Management Systems</w:t>
      </w:r>
      <w:r>
        <w:t xml:space="preserve"> </w:t>
      </w:r>
      <w:r>
        <w:t xml:space="preserve">– Certified by the British Standards Institution (BSI).</w:t>
      </w:r>
    </w:p>
    <w:p>
      <w:pPr>
        <w:numPr>
          <w:ilvl w:val="0"/>
          <w:numId w:val="1007"/>
        </w:numPr>
        <w:pStyle w:val="Compact"/>
      </w:pPr>
      <w:r>
        <w:rPr>
          <w:bCs/>
          <w:b/>
        </w:rPr>
        <w:t xml:space="preserve">Advanced Biomechanics Course</w:t>
      </w:r>
      <w:r>
        <w:t xml:space="preserve"> </w:t>
      </w:r>
      <w:r>
        <w:t xml:space="preserve">– University of Leeds, Manchester, UK (2020).</w:t>
      </w:r>
    </w:p>
    <w:p>
      <w:pPr>
        <w:numPr>
          <w:ilvl w:val="0"/>
          <w:numId w:val="1007"/>
        </w:numPr>
        <w:pStyle w:val="Compact"/>
      </w:pPr>
      <w:r>
        <w:rPr>
          <w:bCs/>
          <w:b/>
        </w:rPr>
        <w:t xml:space="preserve">Patient Safety and Risk Management</w:t>
      </w:r>
      <w:r>
        <w:t xml:space="preserve"> </w:t>
      </w:r>
      <w:r>
        <w:t xml:space="preserve">– NHS Learning Disability Unit, Manchester (2019).</w:t>
      </w:r>
    </w:p>
    <w:bookmarkEnd w:id="30"/>
    <w:bookmarkStart w:id="31" w:name="projects-research"/>
    <w:p>
      <w:pPr>
        <w:pStyle w:val="Heading2"/>
      </w:pPr>
      <w:r>
        <w:t xml:space="preserve">Projects &amp; Research</w:t>
      </w:r>
    </w:p>
    <w:p>
      <w:pPr>
        <w:numPr>
          <w:ilvl w:val="0"/>
          <w:numId w:val="1008"/>
        </w:numPr>
        <w:pStyle w:val="Compact"/>
      </w:pPr>
      <w:r>
        <w:rPr>
          <w:bCs/>
          <w:b/>
        </w:rPr>
        <w:t xml:space="preserve">Smart Orthopedic Implant Initiative (2021)</w:t>
      </w:r>
      <w:r>
        <w:t xml:space="preserve"> </w:t>
      </w:r>
      <w:r>
        <w:t xml:space="preserve">– Designed a sensor-equipped hip implant for real-time monitoring, funded by the UK Government’s Innovate UK program.</w:t>
      </w:r>
    </w:p>
    <w:p>
      <w:pPr>
        <w:numPr>
          <w:ilvl w:val="0"/>
          <w:numId w:val="1008"/>
        </w:numPr>
        <w:pStyle w:val="Compact"/>
      </w:pPr>
      <w:r>
        <w:rPr>
          <w:bCs/>
          <w:b/>
        </w:rPr>
        <w:t xml:space="preserve">Mechanical Rehabilitation Device for Manchester Patients</w:t>
      </w:r>
      <w:r>
        <w:t xml:space="preserve"> </w:t>
      </w:r>
      <w:r>
        <w:t xml:space="preserve">– Developed a low-cost robotic exoskeleton for post-stroke rehabilitation, deployed in 3 NHS clinics across the United Kingdom Manchester region.</w:t>
      </w:r>
    </w:p>
    <w:p>
      <w:pPr>
        <w:numPr>
          <w:ilvl w:val="0"/>
          <w:numId w:val="1008"/>
        </w:numPr>
        <w:pStyle w:val="Compact"/>
      </w:pPr>
      <w:r>
        <w:rPr>
          <w:bCs/>
          <w:b/>
        </w:rPr>
        <w:t xml:space="preserve">Biomedical Engineering Hackathon (2020)</w:t>
      </w:r>
      <w:r>
        <w:t xml:space="preserve"> </w:t>
      </w:r>
      <w:r>
        <w:t xml:space="preserve">– Won the "Best Innovation" award for a mobile app linking patients with local physiotherapists in Manchester.</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Institute of Physics and Engineering in Medicine (IPEM), UK.</w:t>
      </w:r>
    </w:p>
    <w:p>
      <w:pPr>
        <w:numPr>
          <w:ilvl w:val="0"/>
          <w:numId w:val="1009"/>
        </w:numPr>
        <w:pStyle w:val="Compact"/>
      </w:pPr>
      <w:r>
        <w:t xml:space="preserve">British Society of Biomedical Engineering (BSBE).</w:t>
      </w:r>
    </w:p>
    <w:p>
      <w:pPr>
        <w:pStyle w:val="FirstParagraph"/>
      </w:pPr>
      <w:r>
        <w:rPr>
          <w:bCs/>
          <w:b/>
        </w:rPr>
        <w:t xml:space="preserve">Languages:</w:t>
      </w:r>
      <w:r>
        <w:t xml:space="preserve"> </w:t>
      </w:r>
      <w:r>
        <w:t xml:space="preserve">English (native), Spanish (basic).</w:t>
      </w:r>
    </w:p>
    <w:p>
      <w:pPr>
        <w:pStyle w:val="BodyText"/>
      </w:pPr>
      <w:r>
        <w:rPr>
          <w:bCs/>
          <w:b/>
        </w:rPr>
        <w:t xml:space="preserve">Volunteer Work:</w:t>
      </w:r>
      <w:r>
        <w:t xml:space="preserve"> </w:t>
      </w:r>
      <w:r>
        <w:t xml:space="preserve">Mentor for STEM outreach programs in Manchester schools, focusing on encouraging young women to pursue careers in biomedical engineering.</w:t>
      </w:r>
    </w:p>
    <w:bookmarkEnd w:id="32"/>
    <w:bookmarkStart w:id="33" w:name="references"/>
    <w:p>
      <w:pPr>
        <w:pStyle w:val="Heading2"/>
      </w:pPr>
      <w:r>
        <w:t xml:space="preserve">References</w:t>
      </w:r>
    </w:p>
    <w:p>
      <w:pPr>
        <w:pStyle w:val="FirstParagraph"/>
      </w:pPr>
      <w:r>
        <w:t xml:space="preserve">Available upon request. Contact: john.doe@example.com or +44 7700 900123.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Kingdom Manchester</dc:title>
  <dc:creator/>
  <dc:language>en</dc:language>
  <cp:keywords/>
  <dcterms:created xsi:type="dcterms:W3CDTF">2026-07-23T11:40:31Z</dcterms:created>
  <dcterms:modified xsi:type="dcterms:W3CDTF">2026-07-23T11:40:31Z</dcterms:modified>
</cp:coreProperties>
</file>

<file path=docProps/custom.xml><?xml version="1.0" encoding="utf-8"?>
<Properties xmlns="http://schemas.openxmlformats.org/officeDocument/2006/custom-properties" xmlns:vt="http://schemas.openxmlformats.org/officeDocument/2006/docPropsVTypes"/>
</file>