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Argentina</w:t>
      </w:r>
      <w:r>
        <w:t xml:space="preserve"> </w:t>
      </w:r>
      <w:r>
        <w:t xml:space="preserve">Córdoba</w:t>
      </w:r>
    </w:p>
    <w:bookmarkStart w:id="32"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juan.martinez@consultoria.com.ar</w:t>
      </w:r>
      <w:r>
        <w:br/>
      </w:r>
      <w:r>
        <w:rPr>
          <w:bCs/>
          <w:b/>
        </w:rPr>
        <w:t xml:space="preserve">Phone:</w:t>
      </w:r>
      <w:r>
        <w:t xml:space="preserve"> </w:t>
      </w:r>
      <w:r>
        <w:t xml:space="preserve">+54 9 351 123-4567</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seasoned Business Consultant with over a decade of experience in strategic advisory, operational optimization, and market expansion. Specializing in the unique challenges and opportunities of businesses operating in Argentina Córdoba, I deliver tailored solutions that drive growth, improve efficiency, and enhance competitiveness. My expertise spans industries such as manufacturing, retail, technology startups, and agriculture. With a deep understanding of local market dynamics and regulatory frameworks in Argentina Córdoba, I empower organizations to navigate complex environments while achieving sustainable success. Passionate about fostering innovation and leveraging data-driven insights to create measurable outcomes.</w:t>
      </w:r>
    </w:p>
    <w:bookmarkEnd w:id="21"/>
    <w:bookmarkStart w:id="22" w:name="key-skills"/>
    <w:p>
      <w:pPr>
        <w:pStyle w:val="Heading2"/>
      </w:pPr>
      <w:r>
        <w:t xml:space="preserve">Key Skills</w:t>
      </w:r>
    </w:p>
    <w:p>
      <w:pPr>
        <w:numPr>
          <w:ilvl w:val="0"/>
          <w:numId w:val="1001"/>
        </w:numPr>
        <w:pStyle w:val="Compact"/>
      </w:pPr>
      <w:r>
        <w:t xml:space="preserve">Strategic Planning &amp; Business Development</w:t>
      </w:r>
    </w:p>
    <w:p>
      <w:pPr>
        <w:numPr>
          <w:ilvl w:val="0"/>
          <w:numId w:val="1001"/>
        </w:numPr>
        <w:pStyle w:val="Compact"/>
      </w:pPr>
      <w:r>
        <w:t xml:space="preserve">Financial Analysis &amp; Budget Optimization</w:t>
      </w:r>
    </w:p>
    <w:p>
      <w:pPr>
        <w:numPr>
          <w:ilvl w:val="0"/>
          <w:numId w:val="1001"/>
        </w:numPr>
        <w:pStyle w:val="Compact"/>
      </w:pPr>
      <w:r>
        <w:t xml:space="preserve">Operational Efficiency Consulting</w:t>
      </w:r>
    </w:p>
    <w:p>
      <w:pPr>
        <w:numPr>
          <w:ilvl w:val="0"/>
          <w:numId w:val="1001"/>
        </w:numPr>
        <w:pStyle w:val="Compact"/>
      </w:pPr>
      <w:r>
        <w:t xml:space="preserve">Market Entry Strategy for Argentina Córdoba</w:t>
      </w:r>
    </w:p>
    <w:p>
      <w:pPr>
        <w:numPr>
          <w:ilvl w:val="0"/>
          <w:numId w:val="1001"/>
        </w:numPr>
        <w:pStyle w:val="Compact"/>
      </w:pPr>
      <w:r>
        <w:t xml:space="preserve">Data-Driven Decision Making</w:t>
      </w:r>
    </w:p>
    <w:p>
      <w:pPr>
        <w:numPr>
          <w:ilvl w:val="0"/>
          <w:numId w:val="1001"/>
        </w:numPr>
        <w:pStyle w:val="Compact"/>
      </w:pPr>
      <w:r>
        <w:t xml:space="preserve">Cross-Cultural Team Leadership</w:t>
      </w:r>
    </w:p>
    <w:p>
      <w:pPr>
        <w:numPr>
          <w:ilvl w:val="0"/>
          <w:numId w:val="1001"/>
        </w:numPr>
        <w:pStyle w:val="Compact"/>
      </w:pPr>
      <w:r>
        <w:t xml:space="preserve">Stakeholder Engagement &amp; Communication</w:t>
      </w:r>
    </w:p>
    <w:p>
      <w:pPr>
        <w:numPr>
          <w:ilvl w:val="0"/>
          <w:numId w:val="1001"/>
        </w:numPr>
        <w:pStyle w:val="Compact"/>
      </w:pPr>
      <w:r>
        <w:t xml:space="preserve">Regulatory Compliance in Argentine Markets</w:t>
      </w:r>
    </w:p>
    <w:bookmarkEnd w:id="22"/>
    <w:bookmarkStart w:id="26" w:name="professional-experience"/>
    <w:p>
      <w:pPr>
        <w:pStyle w:val="Heading2"/>
      </w:pPr>
      <w:r>
        <w:t xml:space="preserve">Professional Experience</w:t>
      </w:r>
    </w:p>
    <w:bookmarkStart w:id="23" w:name="Xfea6497d27afafb6dd38667ed5dc137e4d4dc9d"/>
    <w:p>
      <w:pPr>
        <w:pStyle w:val="Heading3"/>
      </w:pPr>
      <w:r>
        <w:t xml:space="preserve">Business Consultant | Consultora Córdoba S.A.</w:t>
      </w:r>
    </w:p>
    <w:p>
      <w:pPr>
        <w:pStyle w:val="FirstParagraph"/>
      </w:pPr>
      <w:r>
        <w:rPr>
          <w:iCs/>
          <w:i/>
        </w:rPr>
        <w:t xml:space="preserve">Córdoba, Argentina | January 2018 – Present</w:t>
      </w:r>
    </w:p>
    <w:p>
      <w:pPr>
        <w:numPr>
          <w:ilvl w:val="0"/>
          <w:numId w:val="1002"/>
        </w:numPr>
        <w:pStyle w:val="Compact"/>
      </w:pPr>
      <w:r>
        <w:t xml:space="preserve">Provided strategic advisory services to over 50 local businesses in Argentina Córdoba, focusing on process reengineering and cost reduction. Achieved a 25% average efficiency gain for clients within 12 months.</w:t>
      </w:r>
    </w:p>
    <w:p>
      <w:pPr>
        <w:numPr>
          <w:ilvl w:val="0"/>
          <w:numId w:val="1002"/>
        </w:numPr>
        <w:pStyle w:val="Compact"/>
      </w:pPr>
      <w:r>
        <w:t xml:space="preserve">Led market entry strategies for international firms looking to expand into Argentina Córdoba, ensuring alignment with regional consumer behavior and regulatory requirements.</w:t>
      </w:r>
    </w:p>
    <w:p>
      <w:pPr>
        <w:numPr>
          <w:ilvl w:val="0"/>
          <w:numId w:val="1002"/>
        </w:numPr>
        <w:pStyle w:val="Compact"/>
      </w:pPr>
      <w:r>
        <w:t xml:space="preserve">Developed a proprietary framework for assessing business risks in the Córdoba market, adopted by multiple clients as a standard practice.</w:t>
      </w:r>
    </w:p>
    <w:p>
      <w:pPr>
        <w:numPr>
          <w:ilvl w:val="0"/>
          <w:numId w:val="1002"/>
        </w:numPr>
        <w:pStyle w:val="Compact"/>
      </w:pPr>
      <w:r>
        <w:t xml:space="preserve">Collaborated with local government agencies to design programs supporting small and medium enterprises (SMEs) in Argentina Córdoba, resulting in increased funding accessibility for 200+ businesses.</w:t>
      </w:r>
    </w:p>
    <w:bookmarkEnd w:id="23"/>
    <w:bookmarkStart w:id="24" w:name="Xe64b0b886e745f3d670099442ec5fbb5c008515"/>
    <w:p>
      <w:pPr>
        <w:pStyle w:val="Heading3"/>
      </w:pPr>
      <w:r>
        <w:t xml:space="preserve">Senior Consultant | Grupo Empresarial Argentino</w:t>
      </w:r>
    </w:p>
    <w:p>
      <w:pPr>
        <w:pStyle w:val="FirstParagraph"/>
      </w:pPr>
      <w:r>
        <w:rPr>
          <w:iCs/>
          <w:i/>
        </w:rPr>
        <w:t xml:space="preserve">Córdoba, Argentina | June 2014 – December 2017</w:t>
      </w:r>
    </w:p>
    <w:p>
      <w:pPr>
        <w:numPr>
          <w:ilvl w:val="0"/>
          <w:numId w:val="1003"/>
        </w:numPr>
        <w:pStyle w:val="Compact"/>
      </w:pPr>
      <w:r>
        <w:t xml:space="preserve">Advised regional companies on digital transformation initiatives, including the implementation of ERP systems tailored for Argentina Córdoba’s supply chain complexities.</w:t>
      </w:r>
    </w:p>
    <w:p>
      <w:pPr>
        <w:numPr>
          <w:ilvl w:val="0"/>
          <w:numId w:val="1003"/>
        </w:numPr>
        <w:pStyle w:val="Compact"/>
      </w:pPr>
      <w:r>
        <w:t xml:space="preserve">Conducted in-depth industry analyses to identify growth opportunities in sectors such as agri-food and renewable energy, leading to a 15% revenue increase for two major clients.</w:t>
      </w:r>
    </w:p>
    <w:p>
      <w:pPr>
        <w:numPr>
          <w:ilvl w:val="0"/>
          <w:numId w:val="1003"/>
        </w:numPr>
        <w:pStyle w:val="Compact"/>
      </w:pPr>
      <w:r>
        <w:t xml:space="preserve">Facilitated workshops on leadership development for entrepreneurs in Argentina Córdoba, reaching over 300 participants and fostering a culture of innovation.</w:t>
      </w:r>
    </w:p>
    <w:bookmarkEnd w:id="24"/>
    <w:bookmarkStart w:id="25" w:name="X8b675b48d976ba0ab258b0268a0060c397a0fff"/>
    <w:p>
      <w:pPr>
        <w:pStyle w:val="Heading3"/>
      </w:pPr>
      <w:r>
        <w:t xml:space="preserve">Consultant Intern | Instituto de Desarrollo Empresarial</w:t>
      </w:r>
    </w:p>
    <w:p>
      <w:pPr>
        <w:pStyle w:val="FirstParagraph"/>
      </w:pPr>
      <w:r>
        <w:rPr>
          <w:iCs/>
          <w:i/>
        </w:rPr>
        <w:t xml:space="preserve">Córdoba, Argentina | January 2012 – May 2014</w:t>
      </w:r>
    </w:p>
    <w:p>
      <w:pPr>
        <w:numPr>
          <w:ilvl w:val="0"/>
          <w:numId w:val="1004"/>
        </w:numPr>
        <w:pStyle w:val="Compact"/>
      </w:pPr>
      <w:r>
        <w:t xml:space="preserve">Supported startups in Argentina Córdoba with business plan development and pitch preparation, contributing to the success of three ventures securing venture capital funding.</w:t>
      </w:r>
    </w:p>
    <w:p>
      <w:pPr>
        <w:numPr>
          <w:ilvl w:val="0"/>
          <w:numId w:val="1004"/>
        </w:numPr>
        <w:pStyle w:val="Compact"/>
      </w:pPr>
      <w:r>
        <w:t xml:space="preserve">Conducted market research on consumer trends in Córdoba, providing actionable insights that informed product launches for regional brands.</w:t>
      </w:r>
    </w:p>
    <w:bookmarkEnd w:id="25"/>
    <w:bookmarkEnd w:id="26"/>
    <w:bookmarkStart w:id="27" w:name="education"/>
    <w:p>
      <w:pPr>
        <w:pStyle w:val="Heading2"/>
      </w:pPr>
      <w:r>
        <w:t xml:space="preserve">Education</w:t>
      </w:r>
    </w:p>
    <w:p>
      <w:pPr>
        <w:pStyle w:val="FirstParagraph"/>
      </w:pPr>
      <w:r>
        <w:rPr>
          <w:bCs/>
          <w:b/>
        </w:rPr>
        <w:t xml:space="preserve">MBA in Strategic Management</w:t>
      </w:r>
      <w:r>
        <w:br/>
      </w:r>
      <w:r>
        <w:t xml:space="preserve">Universidad Nacional de Córdoba, Argentina</w:t>
      </w:r>
      <w:r>
        <w:br/>
      </w:r>
      <w:r>
        <w:t xml:space="preserve">Graduated: 2011</w:t>
      </w:r>
    </w:p>
    <w:p>
      <w:pPr>
        <w:pStyle w:val="BodyText"/>
      </w:pPr>
      <w:r>
        <w:rPr>
          <w:bCs/>
          <w:b/>
        </w:rPr>
        <w:t xml:space="preserve">Bachelor of Economics</w:t>
      </w:r>
      <w:r>
        <w:br/>
      </w:r>
      <w:r>
        <w:t xml:space="preserve">Universidad Tecnológica Nacional (UTN), Argentina</w:t>
      </w:r>
      <w:r>
        <w:br/>
      </w:r>
      <w:r>
        <w:t xml:space="preserve">Graduated: 2008</w:t>
      </w:r>
    </w:p>
    <w:bookmarkEnd w:id="27"/>
    <w:bookmarkStart w:id="28" w:name="certifications-training"/>
    <w:p>
      <w:pPr>
        <w:pStyle w:val="Heading2"/>
      </w:pPr>
      <w:r>
        <w:t xml:space="preserve">Certifications &amp; Training</w:t>
      </w:r>
    </w:p>
    <w:p>
      <w:pPr>
        <w:numPr>
          <w:ilvl w:val="0"/>
          <w:numId w:val="1005"/>
        </w:numPr>
        <w:pStyle w:val="Compact"/>
      </w:pPr>
      <w:r>
        <w:t xml:space="preserve">Project Management Professional (PMP) – Project Management Institute, 2019</w:t>
      </w:r>
    </w:p>
    <w:p>
      <w:pPr>
        <w:numPr>
          <w:ilvl w:val="0"/>
          <w:numId w:val="1005"/>
        </w:numPr>
        <w:pStyle w:val="Compact"/>
      </w:pPr>
      <w:r>
        <w:t xml:space="preserve">Lean Six Sigma Green Belt – Lean Institute Argentina, 2017</w:t>
      </w:r>
    </w:p>
    <w:p>
      <w:pPr>
        <w:numPr>
          <w:ilvl w:val="0"/>
          <w:numId w:val="1005"/>
        </w:numPr>
        <w:pStyle w:val="Compact"/>
      </w:pPr>
      <w:r>
        <w:t xml:space="preserve">Certified Business Analyst (CBA) – Instituto Argentino de Gestión, 2015</w:t>
      </w:r>
    </w:p>
    <w:p>
      <w:pPr>
        <w:numPr>
          <w:ilvl w:val="0"/>
          <w:numId w:val="1005"/>
        </w:numPr>
        <w:pStyle w:val="Compact"/>
      </w:pPr>
      <w:r>
        <w:t xml:space="preserve">Specialized Training in Argentine Regulatory Frameworks – Fundación para la Educación Empresarial, 2016</w:t>
      </w:r>
    </w:p>
    <w:bookmarkEnd w:id="28"/>
    <w:bookmarkStart w:id="29" w:name="languages-cultural-competence"/>
    <w:p>
      <w:pPr>
        <w:pStyle w:val="Heading2"/>
      </w:pPr>
      <w:r>
        <w:t xml:space="preserve">Languages &amp; Cultural Competence</w:t>
      </w:r>
    </w:p>
    <w:p>
      <w:pPr>
        <w:pStyle w:val="FirstParagraph"/>
      </w:pPr>
      <w:r>
        <w:rPr>
          <w:bCs/>
          <w:b/>
        </w:rPr>
        <w:t xml:space="preserve">Spanish (Native)</w:t>
      </w:r>
      <w:r>
        <w:br/>
      </w:r>
      <w:r>
        <w:rPr>
          <w:bCs/>
          <w:b/>
        </w:rPr>
        <w:t xml:space="preserve">English (Fluent – Business Communication)</w:t>
      </w:r>
      <w:r>
        <w:br/>
      </w:r>
      <w:r>
        <w:rPr>
          <w:bCs/>
          <w:b/>
        </w:rPr>
        <w:t xml:space="preserve">French (Basic – for international collaborations)</w:t>
      </w:r>
    </w:p>
    <w:p>
      <w:pPr>
        <w:pStyle w:val="BodyText"/>
      </w:pPr>
      <w:r>
        <w:t xml:space="preserve">Familiar with the cultural nuances of Argentina Córdoba, including business etiquette, communication styles, and regional economic trends. Proven ability to build trust and collaborate effectively with diverse stakeholders in both local and global settings.</w:t>
      </w:r>
    </w:p>
    <w:bookmarkEnd w:id="29"/>
    <w:bookmarkStart w:id="30" w:name="professional-affiliations"/>
    <w:p>
      <w:pPr>
        <w:pStyle w:val="Heading2"/>
      </w:pPr>
      <w:r>
        <w:t xml:space="preserve">Professional Affiliations</w:t>
      </w:r>
    </w:p>
    <w:p>
      <w:pPr>
        <w:numPr>
          <w:ilvl w:val="0"/>
          <w:numId w:val="1006"/>
        </w:numPr>
        <w:pStyle w:val="Compact"/>
      </w:pPr>
      <w:r>
        <w:t xml:space="preserve">Member of the Argentine Association of Business Consultants (AACO), 2015–Present</w:t>
      </w:r>
    </w:p>
    <w:p>
      <w:pPr>
        <w:numPr>
          <w:ilvl w:val="0"/>
          <w:numId w:val="1006"/>
        </w:numPr>
        <w:pStyle w:val="Compact"/>
      </w:pPr>
      <w:r>
        <w:t xml:space="preserve">Volunteer Consultant for Córdoba Chamber of Commerce, 2018–Present</w:t>
      </w:r>
    </w:p>
    <w:p>
      <w:pPr>
        <w:numPr>
          <w:ilvl w:val="0"/>
          <w:numId w:val="1006"/>
        </w:numPr>
        <w:pStyle w:val="Compact"/>
      </w:pPr>
      <w:r>
        <w:t xml:space="preserve">Speaker at the Córdoba Business Forum on topics such as "Innovation in Regional Markets" and "Strategic Planning for SMEs."</w:t>
      </w:r>
    </w:p>
    <w:bookmarkEnd w:id="30"/>
    <w:bookmarkStart w:id="31" w:name="references"/>
    <w:p>
      <w:pPr>
        <w:pStyle w:val="Heading2"/>
      </w:pPr>
      <w:r>
        <w:t xml:space="preserve">References</w:t>
      </w:r>
    </w:p>
    <w:p>
      <w:pPr>
        <w:pStyle w:val="FirstParagraph"/>
      </w:pPr>
      <w:r>
        <w:t xml:space="preserve">Available upon request. References include executives from companies in Argentina Córdoba, such as Agroindustrial Córdoba S.A. and Tecnología Verde Argentina.</w:t>
      </w:r>
    </w:p>
    <w:bookmarkEnd w:id="31"/>
    <w:p>
      <w:pPr>
        <w:pStyle w:val="BodyText"/>
      </w:pPr>
      <w:r>
        <w:t xml:space="preserve">This resume is tailored for the Business Consultant role in Argentina Córdoba, emphasizing expertise in local market dynamics, cultural competence, and strategic business solutions.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Argentina Córdoba</dc:title>
  <dc:creator/>
  <dc:language>en</dc:language>
  <cp:keywords/>
  <dcterms:created xsi:type="dcterms:W3CDTF">2026-07-24T17:20:19Z</dcterms:created>
  <dcterms:modified xsi:type="dcterms:W3CDTF">2026-07-24T17:20:19Z</dcterms:modified>
</cp:coreProperties>
</file>

<file path=docProps/custom.xml><?xml version="1.0" encoding="utf-8"?>
<Properties xmlns="http://schemas.openxmlformats.org/officeDocument/2006/custom-properties" xmlns:vt="http://schemas.openxmlformats.org/officeDocument/2006/docPropsVTypes"/>
</file>