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Australia</w:t>
      </w:r>
      <w:r>
        <w:t xml:space="preserve"> </w:t>
      </w:r>
      <w:r>
        <w:t xml:space="preserve">Melbourne</w:t>
      </w:r>
    </w:p>
    <w:bookmarkStart w:id="20" w:name="business-consultant-resume"/>
    <w:p>
      <w:pPr>
        <w:pStyle w:val="Heading1"/>
      </w:pPr>
      <w:r>
        <w:t xml:space="preserve">Business Consultant Resume</w:t>
      </w:r>
    </w:p>
    <w:p>
      <w:pPr>
        <w:pStyle w:val="FirstParagraph"/>
      </w:pPr>
      <w:r>
        <w:rPr>
          <w:bCs/>
          <w:b/>
        </w:rPr>
        <w:t xml:space="preserve">Location:</w:t>
      </w:r>
      <w:r>
        <w:t xml:space="preserve"> </w:t>
      </w:r>
      <w:r>
        <w:t xml:space="preserve">Melbourne, Victoria, Australia</w:t>
      </w:r>
    </w:p>
    <w:p>
      <w:pPr>
        <w:pStyle w:val="BodyText"/>
      </w:pPr>
      <w:r>
        <w:rPr>
          <w:bCs/>
          <w:b/>
        </w:rPr>
        <w:t xml:space="preserve">Contact:</w:t>
      </w:r>
      <w:r>
        <w:t xml:space="preserve"> </w:t>
      </w:r>
      <w:r>
        <w:t xml:space="preserve">+61 412 345 678 | john.doe@email.com | www.johndoeconsulting.com.au</w:t>
      </w:r>
    </w:p>
    <w:bookmarkEnd w:id="20"/>
    <w:bookmarkStart w:id="21" w:name="professional-summary"/>
    <w:p>
      <w:pPr>
        <w:pStyle w:val="Heading2"/>
      </w:pPr>
      <w:r>
        <w:t xml:space="preserve">Professional Summary</w:t>
      </w:r>
    </w:p>
    <w:p>
      <w:pPr>
        <w:pStyle w:val="FirstParagraph"/>
      </w:pPr>
      <w:r>
        <w:t xml:space="preserve">Results-driven Business Consultant with over a decade of experience optimizing operations, driving growth, and delivering strategic solutions for organizations across Australia Melbourne. Adept at navigating the dynamic Australian business landscape, I specialize in helping SMEs and enterprises leverage data-driven strategies to enhance profitability and operational efficiency. My expertise spans digital transformation, market expansion, and stakeholder engagement, with a proven track record of success in Melbourne's competitive industries such as technology, finance, and manufacturing.</w:t>
      </w:r>
    </w:p>
    <w:p>
      <w:pPr>
        <w:pStyle w:val="BodyText"/>
      </w:pPr>
      <w:r>
        <w:t xml:space="preserve">As a Business Consultant based in Australia Melbourne, I combine deep local market knowledge with global best practices to address complex challenges. My approach is rooted in understanding the unique needs of Australian businesses while aligning with international standards. This dual perspective enables me to deliver innovative solutions that resonate within Melbourne’s multicultural and rapidly evolving economy.</w:t>
      </w:r>
    </w:p>
    <w:bookmarkEnd w:id="21"/>
    <w:bookmarkStart w:id="22" w:name="key-skills"/>
    <w:p>
      <w:pPr>
        <w:pStyle w:val="Heading2"/>
      </w:pPr>
      <w:r>
        <w:t xml:space="preserve">Key Skills</w:t>
      </w:r>
    </w:p>
    <w:p>
      <w:pPr>
        <w:numPr>
          <w:ilvl w:val="0"/>
          <w:numId w:val="1001"/>
        </w:numPr>
        <w:pStyle w:val="Compact"/>
      </w:pPr>
      <w:r>
        <w:t xml:space="preserve">Strategic Business Planning &amp; Execution</w:t>
      </w:r>
    </w:p>
    <w:p>
      <w:pPr>
        <w:numPr>
          <w:ilvl w:val="0"/>
          <w:numId w:val="1001"/>
        </w:numPr>
        <w:pStyle w:val="Compact"/>
      </w:pPr>
      <w:r>
        <w:t xml:space="preserve">Financial Analysis &amp; Budget Optimization</w:t>
      </w:r>
    </w:p>
    <w:p>
      <w:pPr>
        <w:numPr>
          <w:ilvl w:val="0"/>
          <w:numId w:val="1001"/>
        </w:numPr>
        <w:pStyle w:val="Compact"/>
      </w:pPr>
      <w:r>
        <w:t xml:space="preserve">Digital Transformation and Process Automation</w:t>
      </w:r>
    </w:p>
    <w:p>
      <w:pPr>
        <w:numPr>
          <w:ilvl w:val="0"/>
          <w:numId w:val="1001"/>
        </w:numPr>
        <w:pStyle w:val="Compact"/>
      </w:pPr>
      <w:r>
        <w:t xml:space="preserve">Market Entry Strategies for Australia Melbourne</w:t>
      </w:r>
    </w:p>
    <w:p>
      <w:pPr>
        <w:numPr>
          <w:ilvl w:val="0"/>
          <w:numId w:val="1001"/>
        </w:numPr>
        <w:pStyle w:val="Compact"/>
      </w:pPr>
      <w:r>
        <w:t xml:space="preserve">Cross-functional Team Leadership (Melbourne SMEs)</w:t>
      </w:r>
    </w:p>
    <w:p>
      <w:pPr>
        <w:numPr>
          <w:ilvl w:val="0"/>
          <w:numId w:val="1001"/>
        </w:numPr>
        <w:pStyle w:val="Compact"/>
      </w:pPr>
      <w:r>
        <w:t xml:space="preserve">Data-Driven Decision Making (Power BI, Excel, Tableau)</w:t>
      </w:r>
    </w:p>
    <w:p>
      <w:pPr>
        <w:numPr>
          <w:ilvl w:val="0"/>
          <w:numId w:val="1001"/>
        </w:numPr>
        <w:pStyle w:val="Compact"/>
      </w:pPr>
      <w:r>
        <w:t xml:space="preserve">Stakeholder Management and Communication</w:t>
      </w:r>
    </w:p>
    <w:p>
      <w:pPr>
        <w:numPr>
          <w:ilvl w:val="0"/>
          <w:numId w:val="1001"/>
        </w:numPr>
        <w:pStyle w:val="Compact"/>
      </w:pPr>
      <w:r>
        <w:t xml:space="preserve">Compliance with Australian Regulatory Frameworks</w:t>
      </w:r>
    </w:p>
    <w:bookmarkEnd w:id="22"/>
    <w:bookmarkStart w:id="26" w:name="professional-experience"/>
    <w:p>
      <w:pPr>
        <w:pStyle w:val="Heading2"/>
      </w:pPr>
      <w:r>
        <w:t xml:space="preserve">Professional Experience</w:t>
      </w:r>
    </w:p>
    <w:bookmarkStart w:id="23" w:name="senior-business-consultant"/>
    <w:p>
      <w:pPr>
        <w:pStyle w:val="Heading3"/>
      </w:pPr>
      <w:r>
        <w:t xml:space="preserve">Senior Business Consultant</w:t>
      </w:r>
    </w:p>
    <w:p>
      <w:pPr>
        <w:pStyle w:val="FirstParagraph"/>
      </w:pPr>
      <w:r>
        <w:rPr>
          <w:bCs/>
          <w:b/>
        </w:rPr>
        <w:t xml:space="preserve">Melbourne Business Solutions (MBS)</w:t>
      </w:r>
      <w:r>
        <w:t xml:space="preserve"> </w:t>
      </w:r>
      <w:r>
        <w:t xml:space="preserve">| January 2018 – Present</w:t>
      </w:r>
    </w:p>
    <w:p>
      <w:pPr>
        <w:numPr>
          <w:ilvl w:val="0"/>
          <w:numId w:val="1002"/>
        </w:numPr>
        <w:pStyle w:val="Compact"/>
      </w:pPr>
      <w:r>
        <w:t xml:space="preserve">Provided strategic consulting to 50+ SMEs in Australia Melbourne, focusing on operational efficiency and growth. Guided a tech startup in Melbourne to scale operations by 30% within two years through process re-engineering.</w:t>
      </w:r>
    </w:p>
    <w:p>
      <w:pPr>
        <w:numPr>
          <w:ilvl w:val="0"/>
          <w:numId w:val="1002"/>
        </w:numPr>
        <w:pStyle w:val="Compact"/>
      </w:pPr>
      <w:r>
        <w:t xml:space="preserve">Developed a digital transformation roadmap for a manufacturing firm based in the Greater Melbourne area, reducing costs by 25% and improving production timelines by 18%.</w:t>
      </w:r>
    </w:p>
    <w:p>
      <w:pPr>
        <w:numPr>
          <w:ilvl w:val="0"/>
          <w:numId w:val="1002"/>
        </w:numPr>
        <w:pStyle w:val="Compact"/>
      </w:pPr>
      <w:r>
        <w:t xml:space="preserve">Collaborated with government agencies in Australia Melbourne to design programs supporting small business innovation, resulting in over $2M in grants for local enterprises.</w:t>
      </w:r>
    </w:p>
    <w:p>
      <w:pPr>
        <w:numPr>
          <w:ilvl w:val="0"/>
          <w:numId w:val="1002"/>
        </w:numPr>
        <w:pStyle w:val="Compact"/>
      </w:pPr>
      <w:r>
        <w:t xml:space="preserve">Managed a team of consultants specializing in Melbourne’s retail and hospitality sectors, delivering tailored solutions that increased client retention by 40%.</w:t>
      </w:r>
    </w:p>
    <w:bookmarkEnd w:id="23"/>
    <w:bookmarkStart w:id="24" w:name="business-analyst"/>
    <w:p>
      <w:pPr>
        <w:pStyle w:val="Heading3"/>
      </w:pPr>
      <w:r>
        <w:t xml:space="preserve">Business Analyst</w:t>
      </w:r>
    </w:p>
    <w:p>
      <w:pPr>
        <w:pStyle w:val="FirstParagraph"/>
      </w:pPr>
      <w:r>
        <w:rPr>
          <w:bCs/>
          <w:b/>
        </w:rPr>
        <w:t xml:space="preserve">Australia Global Consulting Group (AGCG)</w:t>
      </w:r>
      <w:r>
        <w:t xml:space="preserve"> </w:t>
      </w:r>
      <w:r>
        <w:t xml:space="preserve">| June 2015 – December 2017</w:t>
      </w:r>
    </w:p>
    <w:p>
      <w:pPr>
        <w:numPr>
          <w:ilvl w:val="0"/>
          <w:numId w:val="1003"/>
        </w:numPr>
        <w:pStyle w:val="Compact"/>
      </w:pPr>
      <w:r>
        <w:t xml:space="preserve">Analyzed market trends in Australia Melbourne to identify expansion opportunities for multinational clients, leading to successful entry into the Australian market for three clients.</w:t>
      </w:r>
    </w:p>
    <w:p>
      <w:pPr>
        <w:numPr>
          <w:ilvl w:val="0"/>
          <w:numId w:val="1003"/>
        </w:numPr>
        <w:pStyle w:val="Compact"/>
      </w:pPr>
      <w:r>
        <w:t xml:space="preserve">Implemented a data analytics framework for a Melbourne-based financial services firm, enhancing their ability to forecast demand and allocate resources effectively.</w:t>
      </w:r>
    </w:p>
    <w:p>
      <w:pPr>
        <w:numPr>
          <w:ilvl w:val="0"/>
          <w:numId w:val="1003"/>
        </w:numPr>
        <w:pStyle w:val="Compact"/>
      </w:pPr>
      <w:r>
        <w:t xml:space="preserve">Conducted SWOT analyses and competitor benchmarking studies, directly contributing to a 20% increase in market share for one of AGCG’s key clients in the healthcare sector.</w:t>
      </w:r>
    </w:p>
    <w:bookmarkEnd w:id="24"/>
    <w:bookmarkStart w:id="25" w:name="consultant-intern"/>
    <w:p>
      <w:pPr>
        <w:pStyle w:val="Heading3"/>
      </w:pPr>
      <w:r>
        <w:t xml:space="preserve">Consultant Intern</w:t>
      </w:r>
    </w:p>
    <w:p>
      <w:pPr>
        <w:pStyle w:val="FirstParagraph"/>
      </w:pPr>
      <w:r>
        <w:rPr>
          <w:bCs/>
          <w:b/>
        </w:rPr>
        <w:t xml:space="preserve">Melbourne Innovation Hub (MIH)</w:t>
      </w:r>
      <w:r>
        <w:t xml:space="preserve"> </w:t>
      </w:r>
      <w:r>
        <w:t xml:space="preserve">| January 2014 – June 2015</w:t>
      </w:r>
    </w:p>
    <w:p>
      <w:pPr>
        <w:numPr>
          <w:ilvl w:val="0"/>
          <w:numId w:val="1004"/>
        </w:numPr>
        <w:pStyle w:val="Compact"/>
      </w:pPr>
      <w:r>
        <w:t xml:space="preserve">Supported start-ups in Australia Melbourne with business model development, including pitch deck creation and investor relations strategy.</w:t>
      </w:r>
    </w:p>
    <w:p>
      <w:pPr>
        <w:numPr>
          <w:ilvl w:val="0"/>
          <w:numId w:val="1004"/>
        </w:numPr>
        <w:pStyle w:val="Compact"/>
      </w:pPr>
      <w:r>
        <w:t xml:space="preserve">Assisted in organizing workshops on digital marketing and e-commerce for small businesses across Melbourne, reaching over 200 participants.</w:t>
      </w:r>
    </w:p>
    <w:bookmarkEnd w:id="25"/>
    <w:bookmarkEnd w:id="26"/>
    <w:bookmarkStart w:id="30" w:name="education-certifications"/>
    <w:p>
      <w:pPr>
        <w:pStyle w:val="Heading2"/>
      </w:pPr>
      <w:r>
        <w:t xml:space="preserve">Education &amp; Certifications</w:t>
      </w:r>
    </w:p>
    <w:bookmarkStart w:id="27" w:name="mba-in-strategic-management"/>
    <w:p>
      <w:pPr>
        <w:pStyle w:val="Heading3"/>
      </w:pPr>
      <w:r>
        <w:t xml:space="preserve">MBA in Strategic Management</w:t>
      </w:r>
    </w:p>
    <w:p>
      <w:pPr>
        <w:pStyle w:val="FirstParagraph"/>
      </w:pPr>
      <w:r>
        <w:rPr>
          <w:bCs/>
          <w:b/>
        </w:rPr>
        <w:t xml:space="preserve">RMIT University, Melbourne</w:t>
      </w:r>
      <w:r>
        <w:t xml:space="preserve"> </w:t>
      </w:r>
      <w:r>
        <w:t xml:space="preserve">| 2010 – 2013</w:t>
      </w:r>
    </w:p>
    <w:p>
      <w:pPr>
        <w:numPr>
          <w:ilvl w:val="0"/>
          <w:numId w:val="1005"/>
        </w:numPr>
        <w:pStyle w:val="Compact"/>
      </w:pPr>
      <w:r>
        <w:t xml:space="preserve">Courses focused on Australian market dynamics, corporate strategy, and innovation management.</w:t>
      </w:r>
    </w:p>
    <w:p>
      <w:pPr>
        <w:numPr>
          <w:ilvl w:val="0"/>
          <w:numId w:val="1005"/>
        </w:numPr>
        <w:pStyle w:val="Compact"/>
      </w:pPr>
      <w:r>
        <w:t xml:space="preserve">Capstone project: "Strategic Positioning of SMEs in the Australian Tech Sector," which received a distinction.</w:t>
      </w:r>
    </w:p>
    <w:bookmarkEnd w:id="27"/>
    <w:bookmarkStart w:id="28" w:name="project-management-professional-pmp"/>
    <w:p>
      <w:pPr>
        <w:pStyle w:val="Heading3"/>
      </w:pPr>
      <w:r>
        <w:t xml:space="preserve">Project Management Professional (PMP)</w:t>
      </w:r>
    </w:p>
    <w:p>
      <w:pPr>
        <w:pStyle w:val="FirstParagraph"/>
      </w:pPr>
      <w:r>
        <w:rPr>
          <w:bCs/>
          <w:b/>
        </w:rPr>
        <w:t xml:space="preserve">Project Management Institute (PMI)</w:t>
      </w:r>
      <w:r>
        <w:t xml:space="preserve"> </w:t>
      </w:r>
      <w:r>
        <w:t xml:space="preserve">| 2016</w:t>
      </w:r>
    </w:p>
    <w:bookmarkEnd w:id="28"/>
    <w:bookmarkStart w:id="29" w:name="X2d43556fc3ed63db078fc0d94fe587646ac5e50"/>
    <w:p>
      <w:pPr>
        <w:pStyle w:val="Heading3"/>
      </w:pPr>
      <w:r>
        <w:t xml:space="preserve">Certified Business Analysis Professional (CBAP)</w:t>
      </w:r>
    </w:p>
    <w:p>
      <w:pPr>
        <w:pStyle w:val="FirstParagraph"/>
      </w:pPr>
      <w:r>
        <w:rPr>
          <w:bCs/>
          <w:b/>
        </w:rPr>
        <w:t xml:space="preserve">IIBA</w:t>
      </w:r>
      <w:r>
        <w:t xml:space="preserve"> </w:t>
      </w:r>
      <w:r>
        <w:t xml:space="preserve">| 2018</w:t>
      </w:r>
    </w:p>
    <w:bookmarkEnd w:id="29"/>
    <w:bookmarkEnd w:id="30"/>
    <w:bookmarkStart w:id="34" w:name="projects-case-studies"/>
    <w:p>
      <w:pPr>
        <w:pStyle w:val="Heading2"/>
      </w:pPr>
      <w:r>
        <w:t xml:space="preserve">Projects &amp; Case Studies</w:t>
      </w:r>
    </w:p>
    <w:bookmarkStart w:id="31" w:name="X2616ff264828fd4e1047c5c76bae24cc061573e"/>
    <w:p>
      <w:pPr>
        <w:pStyle w:val="Heading3"/>
      </w:pPr>
      <w:r>
        <w:t xml:space="preserve">Digital Transformation for a Melbourne Retailer</w:t>
      </w:r>
    </w:p>
    <w:p>
      <w:pPr>
        <w:pStyle w:val="FirstParagraph"/>
      </w:pPr>
      <w:r>
        <w:rPr>
          <w:bCs/>
          <w:b/>
        </w:rPr>
        <w:t xml:space="preserve">Client:</w:t>
      </w:r>
      <w:r>
        <w:t xml:space="preserve"> </w:t>
      </w:r>
      <w:r>
        <w:t xml:space="preserve">"UrbanWear" (Melbourne-based fashion retailer)</w:t>
      </w:r>
    </w:p>
    <w:p>
      <w:pPr>
        <w:numPr>
          <w:ilvl w:val="0"/>
          <w:numId w:val="1006"/>
        </w:numPr>
        <w:pStyle w:val="Compact"/>
      </w:pPr>
      <w:r>
        <w:t xml:space="preserve">Benchmarked industry standards and identified gaps in online sales performance.</w:t>
      </w:r>
    </w:p>
    <w:p>
      <w:pPr>
        <w:numPr>
          <w:ilvl w:val="0"/>
          <w:numId w:val="1006"/>
        </w:numPr>
        <w:pStyle w:val="Compact"/>
      </w:pPr>
      <w:r>
        <w:t xml:space="preserve">Implemented an omnichannel strategy, integrating AI-driven inventory management and customer segmentation tools.</w:t>
      </w:r>
    </w:p>
    <w:p>
      <w:pPr>
        <w:numPr>
          <w:ilvl w:val="0"/>
          <w:numId w:val="1006"/>
        </w:numPr>
        <w:pStyle w:val="Compact"/>
      </w:pPr>
      <w:r>
        <w:t xml:space="preserve">Result: 40% increase in online revenue within 12 months, with a 25% reduction in operational costs.</w:t>
      </w:r>
    </w:p>
    <w:bookmarkEnd w:id="31"/>
    <w:bookmarkStart w:id="32" w:name="market-expansion-for-a-food-tech-startup"/>
    <w:p>
      <w:pPr>
        <w:pStyle w:val="Heading3"/>
      </w:pPr>
      <w:r>
        <w:t xml:space="preserve">Market Expansion for a Food Tech Startup</w:t>
      </w:r>
    </w:p>
    <w:p>
      <w:pPr>
        <w:pStyle w:val="FirstParagraph"/>
      </w:pPr>
      <w:r>
        <w:rPr>
          <w:bCs/>
          <w:b/>
        </w:rPr>
        <w:t xml:space="preserve">Client:</w:t>
      </w:r>
      <w:r>
        <w:t xml:space="preserve"> </w:t>
      </w:r>
      <w:r>
        <w:t xml:space="preserve">"FreshBite" (Melbourne-based food delivery app)</w:t>
      </w:r>
    </w:p>
    <w:p>
      <w:pPr>
        <w:numPr>
          <w:ilvl w:val="0"/>
          <w:numId w:val="1007"/>
        </w:numPr>
        <w:pStyle w:val="Compact"/>
      </w:pPr>
      <w:r>
        <w:t xml:space="preserve">Conducted feasibility studies on expanding to Brisbane and Sydney, considering local consumer behavior and regulatory requirements.</w:t>
      </w:r>
    </w:p>
    <w:p>
      <w:pPr>
        <w:numPr>
          <w:ilvl w:val="0"/>
          <w:numId w:val="1007"/>
        </w:numPr>
        <w:pStyle w:val="Compact"/>
      </w:pPr>
      <w:r>
        <w:t xml:space="preserve">Developed a go-to-market strategy aligned with Australia Melbourne’s sustainability trends, emphasizing eco-friendly packaging.</w:t>
      </w:r>
    </w:p>
    <w:p>
      <w:pPr>
        <w:numPr>
          <w:ilvl w:val="0"/>
          <w:numId w:val="1007"/>
        </w:numPr>
        <w:pStyle w:val="Compact"/>
      </w:pPr>
      <w:r>
        <w:t xml:space="preserve">Result: Successful expansion into two new cities within six months, achieving 15% monthly growth in user base.</w:t>
      </w:r>
    </w:p>
    <w:bookmarkEnd w:id="32"/>
    <w:bookmarkStart w:id="33" w:name="X9fbca9674f3a4d4a10fab2f90239c8ac69d3f4a"/>
    <w:p>
      <w:pPr>
        <w:pStyle w:val="Heading3"/>
      </w:pPr>
      <w:r>
        <w:t xml:space="preserve">Cost Optimization for a Manufacturing Firm</w:t>
      </w:r>
    </w:p>
    <w:p>
      <w:pPr>
        <w:pStyle w:val="FirstParagraph"/>
      </w:pPr>
      <w:r>
        <w:rPr>
          <w:bCs/>
          <w:b/>
        </w:rPr>
        <w:t xml:space="preserve">Client:</w:t>
      </w:r>
      <w:r>
        <w:t xml:space="preserve"> </w:t>
      </w:r>
      <w:r>
        <w:t xml:space="preserve">"Precision Engineering" (Melbourne-based manufacturer)</w:t>
      </w:r>
    </w:p>
    <w:p>
      <w:pPr>
        <w:numPr>
          <w:ilvl w:val="0"/>
          <w:numId w:val="1008"/>
        </w:numPr>
        <w:pStyle w:val="Compact"/>
      </w:pPr>
      <w:r>
        <w:t xml:space="preserve">Rewrote procurement processes, renegotiated supplier contracts, and introduced lean manufacturing principles.</w:t>
      </w:r>
    </w:p>
    <w:p>
      <w:pPr>
        <w:numPr>
          <w:ilvl w:val="0"/>
          <w:numId w:val="1008"/>
        </w:numPr>
        <w:pStyle w:val="Compact"/>
      </w:pPr>
      <w:r>
        <w:t xml:space="preserve">Reduced waste by 30% and improved on-time delivery rates to 95%.</w:t>
      </w:r>
    </w:p>
    <w:bookmarkEnd w:id="33"/>
    <w:bookmarkEnd w:id="34"/>
    <w:bookmarkStart w:id="35" w:name="references"/>
    <w:p>
      <w:pPr>
        <w:pStyle w:val="Heading2"/>
      </w:pPr>
      <w:r>
        <w:t xml:space="preserve">References</w:t>
      </w:r>
    </w:p>
    <w:p>
      <w:pPr>
        <w:pStyle w:val="FirstParagraph"/>
      </w:pPr>
      <w:r>
        <w:t xml:space="preserve">Available upon request. References include executives from Melbourne-based firms such as "Melbourne Tech Innovators" and "Australian SME Council."</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Australia Melbourne</dc:title>
  <dc:creator/>
  <dc:language>en</dc:language>
  <cp:keywords/>
  <dcterms:created xsi:type="dcterms:W3CDTF">2026-07-23T15:21:11Z</dcterms:created>
  <dcterms:modified xsi:type="dcterms:W3CDTF">2026-07-23T15:21:11Z</dcterms:modified>
</cp:coreProperties>
</file>

<file path=docProps/custom.xml><?xml version="1.0" encoding="utf-8"?>
<Properties xmlns="http://schemas.openxmlformats.org/officeDocument/2006/custom-properties" xmlns:vt="http://schemas.openxmlformats.org/officeDocument/2006/docPropsVTypes"/>
</file>