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ana-maria-silva"/>
    <w:p>
      <w:pPr>
        <w:pStyle w:val="Heading1"/>
      </w:pPr>
      <w:r>
        <w:t xml:space="preserve">Ana Maria Silva</w:t>
      </w:r>
    </w:p>
    <w:p>
      <w:pPr>
        <w:pStyle w:val="FirstParagraph"/>
      </w:pPr>
      <w:r>
        <w:t xml:space="preserve">Business Consultant | Brazil São Paulo | +55 (11) 9876-5432 | ana.silva@consultoria.com.br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Business Consultant with over 10 years of experience in optimizing operations, driving growth, and delivering strategic solutions for organizations in Brazil São Paulo. Adept at navigating the dynamic business landscape of Brazil, with a proven track record of helping companies achieve operational efficiency and market competitiveness. Specialized in sectors such as finance, technology, and manufacturing. Committed to leveraging local insights and global best practices to deliver measurable outcomes for clients in Brazil São Paulo.</w:t>
      </w:r>
    </w:p>
    <w:bookmarkEnd w:id="20"/>
    <w:bookmarkStart w:id="21" w:name="key-skills"/>
    <w:p>
      <w:pPr>
        <w:pStyle w:val="Heading2"/>
      </w:pPr>
      <w:r>
        <w:t xml:space="preserve">Key Skills</w:t>
      </w:r>
    </w:p>
    <w:p>
      <w:pPr>
        <w:numPr>
          <w:ilvl w:val="0"/>
          <w:numId w:val="1001"/>
        </w:numPr>
        <w:pStyle w:val="Compact"/>
      </w:pPr>
      <w:r>
        <w:t xml:space="preserve">Strategic Business Planning</w:t>
      </w:r>
    </w:p>
    <w:p>
      <w:pPr>
        <w:numPr>
          <w:ilvl w:val="0"/>
          <w:numId w:val="1001"/>
        </w:numPr>
        <w:pStyle w:val="Compact"/>
      </w:pPr>
      <w:r>
        <w:t xml:space="preserve">Market Analysis &amp; Competitive Intelligence</w:t>
      </w:r>
    </w:p>
    <w:p>
      <w:pPr>
        <w:numPr>
          <w:ilvl w:val="0"/>
          <w:numId w:val="1001"/>
        </w:numPr>
        <w:pStyle w:val="Compact"/>
      </w:pPr>
      <w:r>
        <w:t xml:space="preserve">Process Optimization and Lean Management</w:t>
      </w:r>
    </w:p>
    <w:p>
      <w:pPr>
        <w:numPr>
          <w:ilvl w:val="0"/>
          <w:numId w:val="1001"/>
        </w:numPr>
        <w:pStyle w:val="Compact"/>
      </w:pPr>
      <w:r>
        <w:t xml:space="preserve">Stakeholder Engagement and Project Management</w:t>
      </w:r>
    </w:p>
    <w:p>
      <w:pPr>
        <w:numPr>
          <w:ilvl w:val="0"/>
          <w:numId w:val="1001"/>
        </w:numPr>
        <w:pStyle w:val="Compact"/>
      </w:pPr>
      <w:r>
        <w:t xml:space="preserve">Cross-Cultural Communication (Portuguese, English)</w:t>
      </w:r>
    </w:p>
    <w:p>
      <w:pPr>
        <w:numPr>
          <w:ilvl w:val="0"/>
          <w:numId w:val="1001"/>
        </w:numPr>
        <w:pStyle w:val="Compact"/>
      </w:pPr>
      <w:r>
        <w:t xml:space="preserve">Digital Transformation Strategies</w:t>
      </w:r>
    </w:p>
    <w:p>
      <w:pPr>
        <w:numPr>
          <w:ilvl w:val="0"/>
          <w:numId w:val="1001"/>
        </w:numPr>
        <w:pStyle w:val="Compact"/>
      </w:pPr>
      <w:r>
        <w:t xml:space="preserve">Risk Assessment &amp; Mitigation</w:t>
      </w:r>
    </w:p>
    <w:bookmarkEnd w:id="21"/>
    <w:bookmarkStart w:id="25" w:name="professional-experience"/>
    <w:p>
      <w:pPr>
        <w:pStyle w:val="Heading2"/>
      </w:pPr>
      <w:r>
        <w:t xml:space="preserve">Professional Experience</w:t>
      </w:r>
    </w:p>
    <w:bookmarkStart w:id="22" w:name="X10bc68db5ecea9d7cca6bafdbe06c2fbb35fa1e"/>
    <w:p>
      <w:pPr>
        <w:pStyle w:val="Heading3"/>
      </w:pPr>
      <w:r>
        <w:t xml:space="preserve">Senior Business Consultant | Empreender Consultoria (Brazil São Paulo)</w:t>
      </w:r>
    </w:p>
    <w:p>
      <w:pPr>
        <w:pStyle w:val="FirstParagraph"/>
      </w:pPr>
      <w:r>
        <w:rPr>
          <w:iCs/>
          <w:i/>
        </w:rPr>
        <w:t xml:space="preserve">Jan 2018 – Present</w:t>
      </w:r>
    </w:p>
    <w:p>
      <w:pPr>
        <w:numPr>
          <w:ilvl w:val="0"/>
          <w:numId w:val="1002"/>
        </w:numPr>
        <w:pStyle w:val="Compact"/>
      </w:pPr>
      <w:r>
        <w:t xml:space="preserve">Provided strategic advisory services to 50+ clients in Brazil São Paulo, focusing on operational efficiency and market expansion.</w:t>
      </w:r>
    </w:p>
    <w:p>
      <w:pPr>
        <w:numPr>
          <w:ilvl w:val="0"/>
          <w:numId w:val="1002"/>
        </w:numPr>
        <w:pStyle w:val="Compact"/>
      </w:pPr>
      <w:r>
        <w:t xml:space="preserve">Led a team of 10 consultants to deliver projects for multinational corporations operating in the Brazilian market.</w:t>
      </w:r>
    </w:p>
    <w:p>
      <w:pPr>
        <w:numPr>
          <w:ilvl w:val="0"/>
          <w:numId w:val="1002"/>
        </w:numPr>
        <w:pStyle w:val="Compact"/>
      </w:pPr>
      <w:r>
        <w:t xml:space="preserve">Developed tailored solutions for SMEs and large enterprises, resulting in an average 25% improvement in client performance metrics.</w:t>
      </w:r>
    </w:p>
    <w:p>
      <w:pPr>
        <w:numPr>
          <w:ilvl w:val="0"/>
          <w:numId w:val="1002"/>
        </w:numPr>
        <w:pStyle w:val="Compact"/>
      </w:pPr>
      <w:r>
        <w:t xml:space="preserve">Collaborated with local government agencies and business associations to align strategies with Brazil São Paulo's economic development goals.</w:t>
      </w:r>
    </w:p>
    <w:bookmarkEnd w:id="22"/>
    <w:bookmarkStart w:id="23" w:name="X5de57b65d3521a20adde8fccbb7ee398c42cc95"/>
    <w:p>
      <w:pPr>
        <w:pStyle w:val="Heading3"/>
      </w:pPr>
      <w:r>
        <w:t xml:space="preserve">Business Analyst | Grupo Santander Brasil (São Paulo)</w:t>
      </w:r>
    </w:p>
    <w:p>
      <w:pPr>
        <w:pStyle w:val="FirstParagraph"/>
      </w:pPr>
      <w:r>
        <w:rPr>
          <w:iCs/>
          <w:i/>
        </w:rPr>
        <w:t xml:space="preserve">Jun 2014 – Dec 2017</w:t>
      </w:r>
    </w:p>
    <w:p>
      <w:pPr>
        <w:numPr>
          <w:ilvl w:val="0"/>
          <w:numId w:val="1003"/>
        </w:numPr>
        <w:pStyle w:val="Compact"/>
      </w:pPr>
      <w:r>
        <w:t xml:space="preserve">Analyzed financial processes to identify cost-saving opportunities, contributing to a 15% reduction in operational expenses.</w:t>
      </w:r>
    </w:p>
    <w:p>
      <w:pPr>
        <w:numPr>
          <w:ilvl w:val="0"/>
          <w:numId w:val="1003"/>
        </w:numPr>
        <w:pStyle w:val="Compact"/>
      </w:pPr>
      <w:r>
        <w:t xml:space="preserve">Supported the implementation of digital banking solutions across São Paulo, enhancing customer satisfaction by 20%.</w:t>
      </w:r>
    </w:p>
    <w:p>
      <w:pPr>
        <w:numPr>
          <w:ilvl w:val="0"/>
          <w:numId w:val="1003"/>
        </w:numPr>
        <w:pStyle w:val="Compact"/>
      </w:pPr>
      <w:r>
        <w:t xml:space="preserve">Conducted market research on consumer behavior in Brazil São Paulo, informing product development strategies for the region.</w:t>
      </w:r>
    </w:p>
    <w:bookmarkEnd w:id="23"/>
    <w:bookmarkStart w:id="24" w:name="X74616a55f2f669d5598c24d686d1bdf9adbfd27"/>
    <w:p>
      <w:pPr>
        <w:pStyle w:val="Heading3"/>
      </w:pPr>
      <w:r>
        <w:t xml:space="preserve">Consultant Intern | Deloitte Brazil (São Paulo)</w:t>
      </w:r>
    </w:p>
    <w:p>
      <w:pPr>
        <w:pStyle w:val="FirstParagraph"/>
      </w:pPr>
      <w:r>
        <w:rPr>
          <w:iCs/>
          <w:i/>
        </w:rPr>
        <w:t xml:space="preserve">Jan 2012 – Dec 2013</w:t>
      </w:r>
    </w:p>
    <w:p>
      <w:pPr>
        <w:numPr>
          <w:ilvl w:val="0"/>
          <w:numId w:val="1004"/>
        </w:numPr>
        <w:pStyle w:val="Compact"/>
      </w:pPr>
      <w:r>
        <w:t xml:space="preserve">Assisted in consulting projects for clients in the healthcare and retail sectors, focusing on process automation and scalability.</w:t>
      </w:r>
    </w:p>
    <w:p>
      <w:pPr>
        <w:numPr>
          <w:ilvl w:val="0"/>
          <w:numId w:val="1004"/>
        </w:numPr>
        <w:pStyle w:val="Compact"/>
      </w:pPr>
      <w:r>
        <w:t xml:space="preserve">Gained expertise in Brazil São Paulo’s regulatory environment, ensuring compliance with local laws and standards.</w:t>
      </w:r>
    </w:p>
    <w:bookmarkEnd w:id="24"/>
    <w:bookmarkEnd w:id="25"/>
    <w:bookmarkStart w:id="26" w:name="education"/>
    <w:p>
      <w:pPr>
        <w:pStyle w:val="Heading2"/>
      </w:pPr>
      <w:r>
        <w:t xml:space="preserve">Education</w:t>
      </w:r>
    </w:p>
    <w:p>
      <w:pPr>
        <w:pStyle w:val="FirstParagraph"/>
      </w:pPr>
      <w:r>
        <w:rPr>
          <w:bCs/>
          <w:b/>
        </w:rPr>
        <w:t xml:space="preserve">Master of Business Administration (MBA) – São Paulo Business School (FESPSP)</w:t>
      </w:r>
    </w:p>
    <w:p>
      <w:pPr>
        <w:pStyle w:val="BodyText"/>
      </w:pPr>
      <w:r>
        <w:rPr>
          <w:iCs/>
          <w:i/>
        </w:rPr>
        <w:t xml:space="preserve">Jun 2010 – Dec 2012</w:t>
      </w:r>
    </w:p>
    <w:p>
      <w:pPr>
        <w:numPr>
          <w:ilvl w:val="0"/>
          <w:numId w:val="1005"/>
        </w:numPr>
        <w:pStyle w:val="Compact"/>
      </w:pPr>
      <w:r>
        <w:t xml:space="preserve">Specialized in Strategic Management and International Business.</w:t>
      </w:r>
    </w:p>
    <w:p>
      <w:pPr>
        <w:numPr>
          <w:ilvl w:val="0"/>
          <w:numId w:val="1005"/>
        </w:numPr>
        <w:pStyle w:val="Compact"/>
      </w:pPr>
      <w:r>
        <w:t xml:space="preserve">Published a research paper on "Strategic Challenges for Multinational Corporations in Brazil São Paulo."</w:t>
      </w:r>
    </w:p>
    <w:p>
      <w:pPr>
        <w:pStyle w:val="FirstParagraph"/>
      </w:pPr>
      <w:r>
        <w:rPr>
          <w:bCs/>
          <w:b/>
        </w:rPr>
        <w:t xml:space="preserve">Bachelor of Economics – University of São Paulo (USP)</w:t>
      </w:r>
    </w:p>
    <w:p>
      <w:pPr>
        <w:pStyle w:val="BodyText"/>
      </w:pPr>
      <w:r>
        <w:rPr>
          <w:iCs/>
          <w:i/>
        </w:rPr>
        <w:t xml:space="preserve">Jun 2006 – Dec 2009</w:t>
      </w:r>
    </w:p>
    <w:p>
      <w:pPr>
        <w:numPr>
          <w:ilvl w:val="0"/>
          <w:numId w:val="1006"/>
        </w:numPr>
        <w:pStyle w:val="Compact"/>
      </w:pPr>
      <w:r>
        <w:t xml:space="preserve">Graduated with honors, focusing on economic policy and market dynamics in emerging economies.</w:t>
      </w:r>
    </w:p>
    <w:bookmarkEnd w:id="26"/>
    <w:bookmarkStart w:id="27" w:name="certifications"/>
    <w:p>
      <w:pPr>
        <w:pStyle w:val="Heading2"/>
      </w:pPr>
      <w:r>
        <w:t xml:space="preserve">Certifications</w:t>
      </w:r>
    </w:p>
    <w:p>
      <w:pPr>
        <w:numPr>
          <w:ilvl w:val="0"/>
          <w:numId w:val="1007"/>
        </w:numPr>
        <w:pStyle w:val="Compact"/>
      </w:pPr>
      <w:r>
        <w:t xml:space="preserve">PMP (Project Management Professional) – Project Management Institute (2019)</w:t>
      </w:r>
    </w:p>
    <w:p>
      <w:pPr>
        <w:numPr>
          <w:ilvl w:val="0"/>
          <w:numId w:val="1007"/>
        </w:numPr>
        <w:pStyle w:val="Compact"/>
      </w:pPr>
      <w:r>
        <w:t xml:space="preserve">CFA Level I – CFA Institute (2017)</w:t>
      </w:r>
    </w:p>
    <w:p>
      <w:pPr>
        <w:numPr>
          <w:ilvl w:val="0"/>
          <w:numId w:val="1007"/>
        </w:numPr>
        <w:pStyle w:val="Compact"/>
      </w:pPr>
      <w:r>
        <w:t xml:space="preserve">Lean Six Sigma Green Belt – ASQ (2016)</w:t>
      </w:r>
    </w:p>
    <w:bookmarkEnd w:id="27"/>
    <w:bookmarkStart w:id="28"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 iBT 110)</w:t>
      </w:r>
    </w:p>
    <w:p>
      <w:pPr>
        <w:numPr>
          <w:ilvl w:val="0"/>
          <w:numId w:val="1008"/>
        </w:numPr>
        <w:pStyle w:val="Compact"/>
      </w:pPr>
      <w:r>
        <w:t xml:space="preserve">Spanish (Intermediate)</w:t>
      </w:r>
    </w:p>
    <w:bookmarkEnd w:id="28"/>
    <w:bookmarkStart w:id="31" w:name="projects-case-studies"/>
    <w:p>
      <w:pPr>
        <w:pStyle w:val="Heading2"/>
      </w:pPr>
      <w:r>
        <w:t xml:space="preserve">Projects &amp; Case Studies</w:t>
      </w:r>
    </w:p>
    <w:bookmarkStart w:id="29" w:name="X1c75db977a5d428ea1b8f58cea410b73708c0a6"/>
    <w:p>
      <w:pPr>
        <w:pStyle w:val="Heading3"/>
      </w:pPr>
      <w:r>
        <w:t xml:space="preserve">Case Study: Digital Transformation for a São Paulo-based Retail Chain</w:t>
      </w:r>
    </w:p>
    <w:p>
      <w:pPr>
        <w:pStyle w:val="FirstParagraph"/>
      </w:pPr>
      <w:r>
        <w:rPr>
          <w:bCs/>
          <w:b/>
        </w:rPr>
        <w:t xml:space="preserve">Client:</w:t>
      </w:r>
      <w:r>
        <w:t xml:space="preserve"> </w:t>
      </w:r>
      <w:r>
        <w:t xml:space="preserve">MegaVarejo, São Paulo</w:t>
      </w:r>
      <w:r>
        <w:br/>
      </w:r>
      <w:r>
        <w:rPr>
          <w:bCs/>
          <w:b/>
        </w:rPr>
        <w:t xml:space="preserve">Objective:</w:t>
      </w:r>
      <w:r>
        <w:t xml:space="preserve"> </w:t>
      </w:r>
      <w:r>
        <w:t xml:space="preserve">Streamline operations and enhance customer engagement.</w:t>
      </w:r>
      <w:r>
        <w:br/>
      </w:r>
      <w:r>
        <w:rPr>
          <w:bCs/>
          <w:b/>
        </w:rPr>
        <w:t xml:space="preserve">Action:</w:t>
      </w:r>
      <w:r>
        <w:t xml:space="preserve"> </w:t>
      </w:r>
      <w:r>
        <w:t xml:space="preserve">Implemented an omnichannel strategy, integrated AI-driven analytics, and restructured supply chain logistics.</w:t>
      </w:r>
      <w:r>
        <w:br/>
      </w:r>
      <w:r>
        <w:rPr>
          <w:bCs/>
          <w:b/>
        </w:rPr>
        <w:t xml:space="preserve">Result:</w:t>
      </w:r>
      <w:r>
        <w:t xml:space="preserve"> </w:t>
      </w:r>
      <w:r>
        <w:t xml:space="preserve">Achieved a 30% increase in sales and a 40% reduction in inventory costs within 12 months.</w:t>
      </w:r>
    </w:p>
    <w:bookmarkEnd w:id="29"/>
    <w:bookmarkStart w:id="30" w:name="X28cd1c72c6b713559de00d1bf659f1b6fb8ce60"/>
    <w:p>
      <w:pPr>
        <w:pStyle w:val="Heading3"/>
      </w:pPr>
      <w:r>
        <w:t xml:space="preserve">Project: Market Expansion Strategy for a Brazilian Tech Startup</w:t>
      </w:r>
    </w:p>
    <w:p>
      <w:pPr>
        <w:pStyle w:val="FirstParagraph"/>
      </w:pPr>
      <w:r>
        <w:rPr>
          <w:bCs/>
          <w:b/>
        </w:rPr>
        <w:t xml:space="preserve">Client:</w:t>
      </w:r>
      <w:r>
        <w:t xml:space="preserve"> </w:t>
      </w:r>
      <w:r>
        <w:t xml:space="preserve">TechInnovate, Brazil São Paulo</w:t>
      </w:r>
      <w:r>
        <w:br/>
      </w:r>
      <w:r>
        <w:rPr>
          <w:bCs/>
          <w:b/>
        </w:rPr>
        <w:t xml:space="preserve">Objective:</w:t>
      </w:r>
      <w:r>
        <w:t xml:space="preserve"> </w:t>
      </w:r>
      <w:r>
        <w:t xml:space="preserve">Enter the Latin American market.</w:t>
      </w:r>
      <w:r>
        <w:br/>
      </w:r>
      <w:r>
        <w:rPr>
          <w:bCs/>
          <w:b/>
        </w:rPr>
        <w:t xml:space="preserve">Action:</w:t>
      </w:r>
      <w:r>
        <w:t xml:space="preserve"> </w:t>
      </w:r>
      <w:r>
        <w:t xml:space="preserve">Conducted SWOT analysis, identified key markets, and designed a localized marketing plan.</w:t>
      </w:r>
      <w:r>
        <w:br/>
      </w:r>
      <w:r>
        <w:rPr>
          <w:bCs/>
          <w:b/>
        </w:rPr>
        <w:t xml:space="preserve">Result:</w:t>
      </w:r>
      <w:r>
        <w:t xml:space="preserve"> </w:t>
      </w:r>
      <w:r>
        <w:t xml:space="preserve">Secured partnerships in Argentina and Chile, resulting in a 50% revenue growth.</w:t>
      </w:r>
    </w:p>
    <w:bookmarkEnd w:id="30"/>
    <w:bookmarkEnd w:id="31"/>
    <w:bookmarkStart w:id="32" w:name="professional-affiliations"/>
    <w:p>
      <w:pPr>
        <w:pStyle w:val="Heading2"/>
      </w:pPr>
      <w:r>
        <w:t xml:space="preserve">Professional Affiliations</w:t>
      </w:r>
    </w:p>
    <w:p>
      <w:pPr>
        <w:numPr>
          <w:ilvl w:val="0"/>
          <w:numId w:val="1009"/>
        </w:numPr>
        <w:pStyle w:val="Compact"/>
      </w:pPr>
      <w:r>
        <w:t xml:space="preserve">Member, Brazilian Association of Management Consultants (ABCM)</w:t>
      </w:r>
    </w:p>
    <w:p>
      <w:pPr>
        <w:numPr>
          <w:ilvl w:val="0"/>
          <w:numId w:val="1009"/>
        </w:numPr>
        <w:pStyle w:val="Compact"/>
      </w:pPr>
      <w:r>
        <w:t xml:space="preserve">Volunteer, São Paulo Business Leaders Forum</w:t>
      </w:r>
    </w:p>
    <w:bookmarkEnd w:id="32"/>
    <w:bookmarkStart w:id="33" w:name="additional-information"/>
    <w:p>
      <w:pPr>
        <w:pStyle w:val="Heading2"/>
      </w:pPr>
      <w:r>
        <w:t xml:space="preserve">Additional Information</w:t>
      </w:r>
    </w:p>
    <w:p>
      <w:pPr>
        <w:pStyle w:val="FirstParagraph"/>
      </w:pPr>
      <w:r>
        <w:t xml:space="preserve">As a Business Consultant in Brazil São Paulo, I have built a reputation for delivering innovative solutions that align with the unique challenges and opportunities of the region. My expertise spans from advising on regulatory compliance to implementing cutting-edge digital strategies. Whether working with startups or established enterprises, my goal is to empower clients to thrive in Brazil's competitive business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Brazil São Paulo</dc:title>
  <dc:creator/>
  <dc:language>en</dc:language>
  <cp:keywords/>
  <dcterms:created xsi:type="dcterms:W3CDTF">2026-07-24T07:42:57Z</dcterms:created>
  <dcterms:modified xsi:type="dcterms:W3CDTF">2026-07-24T07:42:57Z</dcterms:modified>
</cp:coreProperties>
</file>

<file path=docProps/custom.xml><?xml version="1.0" encoding="utf-8"?>
<Properties xmlns="http://schemas.openxmlformats.org/officeDocument/2006/custom-properties" xmlns:vt="http://schemas.openxmlformats.org/officeDocument/2006/docPropsVTypes"/>
</file>