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Business</w:t>
      </w:r>
      <w:r>
        <w:t xml:space="preserve"> </w:t>
      </w:r>
      <w:r>
        <w:t xml:space="preserve">Consultant</w:t>
      </w:r>
      <w:r>
        <w:t xml:space="preserve"> </w:t>
      </w:r>
      <w:r>
        <w:t xml:space="preserve">|</w:t>
      </w:r>
      <w:r>
        <w:t xml:space="preserve"> </w:t>
      </w:r>
      <w:r>
        <w:t xml:space="preserve">Kenya</w:t>
      </w:r>
      <w:r>
        <w:t xml:space="preserve"> </w:t>
      </w:r>
      <w:r>
        <w:t xml:space="preserve">Nairobi</w:t>
      </w:r>
    </w:p>
    <w:bookmarkStart w:id="35" w:name="john-mwangi"/>
    <w:p>
      <w:pPr>
        <w:pStyle w:val="Heading1"/>
      </w:pPr>
      <w:r>
        <w:t xml:space="preserve">John Mwangi</w:t>
      </w:r>
    </w:p>
    <w:p>
      <w:pPr>
        <w:pStyle w:val="FirstParagraph"/>
      </w:pPr>
      <w:r>
        <w:rPr>
          <w:bCs/>
          <w:b/>
        </w:rPr>
        <w:t xml:space="preserve">Business Consultant | Kenya Nairobi</w:t>
      </w:r>
    </w:p>
    <w:p>
      <w:pPr>
        <w:pStyle w:val="BodyText"/>
      </w:pPr>
      <w:r>
        <w:t xml:space="preserve">Email: john.mwangi@example.com | Phone: +254 712 345 678 | Location: Nairobi, Kenya</w:t>
      </w:r>
    </w:p>
    <w:bookmarkStart w:id="20" w:name="professional-summary"/>
    <w:p>
      <w:pPr>
        <w:pStyle w:val="Heading2"/>
      </w:pPr>
      <w:r>
        <w:t xml:space="preserve">Professional Summary</w:t>
      </w:r>
    </w:p>
    <w:p>
      <w:pPr>
        <w:pStyle w:val="FirstParagraph"/>
      </w:pPr>
      <w:r>
        <w:t xml:space="preserve">A seasoned Business Consultant with over a decade of experience in driving growth and operational efficiency for enterprises across Kenya Nairobi. Specializing in strategic planning, market analysis, and business process optimization, I have successfully supported startups, SMEs, and multinational corporations in navigating the dynamic Kenyan business landscape. My expertise lies in leveraging local insights to deliver actionable solutions that align with Kenya’s economic priorities and Nairobi’s status as a regional hub for innovation.</w:t>
      </w:r>
    </w:p>
    <w:bookmarkEnd w:id="20"/>
    <w:bookmarkStart w:id="23" w:name="professional-experience"/>
    <w:p>
      <w:pPr>
        <w:pStyle w:val="Heading2"/>
      </w:pPr>
      <w:r>
        <w:t xml:space="preserve">Professional Experience</w:t>
      </w:r>
    </w:p>
    <w:bookmarkStart w:id="21" w:name="senior-business-consultant"/>
    <w:p>
      <w:pPr>
        <w:pStyle w:val="Heading3"/>
      </w:pPr>
      <w:r>
        <w:t xml:space="preserve">Senior Business Consultant</w:t>
      </w:r>
    </w:p>
    <w:p>
      <w:pPr>
        <w:pStyle w:val="FirstParagraph"/>
      </w:pPr>
      <w:r>
        <w:rPr>
          <w:bCs/>
          <w:b/>
        </w:rPr>
        <w:t xml:space="preserve">Strategic Solutions Kenya (SolutionsKenya)</w:t>
      </w:r>
      <w:r>
        <w:t xml:space="preserve"> </w:t>
      </w:r>
      <w:r>
        <w:t xml:space="preserve">| Nairobi, Kenya | Jan 2018 – Present</w:t>
      </w:r>
    </w:p>
    <w:p>
      <w:pPr>
        <w:numPr>
          <w:ilvl w:val="0"/>
          <w:numId w:val="1001"/>
        </w:numPr>
        <w:pStyle w:val="Compact"/>
      </w:pPr>
      <w:r>
        <w:t xml:space="preserve">Led a team of 15 consultants to deliver tailored strategies for 50+ businesses in Nairobi, including tech startups and agribusinesses, resulting in a 30% average increase in revenue within the first year.</w:t>
      </w:r>
    </w:p>
    <w:p>
      <w:pPr>
        <w:numPr>
          <w:ilvl w:val="0"/>
          <w:numId w:val="1001"/>
        </w:numPr>
        <w:pStyle w:val="Compact"/>
      </w:pPr>
      <w:r>
        <w:t xml:space="preserve">Developed a comprehensive framework for assessing market entry risks in Kenya Nairobi, adopted by 20+ companies to mitigate operational challenges.</w:t>
      </w:r>
    </w:p>
    <w:p>
      <w:pPr>
        <w:numPr>
          <w:ilvl w:val="0"/>
          <w:numId w:val="1001"/>
        </w:numPr>
        <w:pStyle w:val="Compact"/>
      </w:pPr>
      <w:r>
        <w:t xml:space="preserve">Collaborated with local government agencies to design economic empowerment programs for SMEs, directly impacting over 1,000 entrepreneurs in Nairobi.</w:t>
      </w:r>
    </w:p>
    <w:p>
      <w:pPr>
        <w:numPr>
          <w:ilvl w:val="0"/>
          <w:numId w:val="1001"/>
        </w:numPr>
        <w:pStyle w:val="Compact"/>
      </w:pPr>
      <w:r>
        <w:t xml:space="preserve">Provided mentorship to emerging consultants through workshops on Kenya-specific business trends, including the rise of fintech and green energy initiatives.</w:t>
      </w:r>
    </w:p>
    <w:bookmarkEnd w:id="21"/>
    <w:bookmarkStart w:id="22" w:name="business-analyst-consultant"/>
    <w:p>
      <w:pPr>
        <w:pStyle w:val="Heading3"/>
      </w:pPr>
      <w:r>
        <w:t xml:space="preserve">Business Analyst &amp; Consultant</w:t>
      </w:r>
    </w:p>
    <w:p>
      <w:pPr>
        <w:pStyle w:val="FirstParagraph"/>
      </w:pPr>
      <w:r>
        <w:rPr>
          <w:bCs/>
          <w:b/>
        </w:rPr>
        <w:t xml:space="preserve">Kenya Business Insights (KBI)</w:t>
      </w:r>
      <w:r>
        <w:t xml:space="preserve"> </w:t>
      </w:r>
      <w:r>
        <w:t xml:space="preserve">| Nairobi, Kenya | Jun 2014 – Dec 2017</w:t>
      </w:r>
    </w:p>
    <w:p>
      <w:pPr>
        <w:numPr>
          <w:ilvl w:val="0"/>
          <w:numId w:val="1002"/>
        </w:numPr>
        <w:pStyle w:val="Compact"/>
      </w:pPr>
      <w:r>
        <w:t xml:space="preserve">Conducted in-depth market research for clients across Nairobi’s commercial sectors, identifying opportunities in the tourism and logistics industries that led to a 25% growth in client portfolios.</w:t>
      </w:r>
    </w:p>
    <w:p>
      <w:pPr>
        <w:numPr>
          <w:ilvl w:val="0"/>
          <w:numId w:val="1002"/>
        </w:numPr>
        <w:pStyle w:val="Compact"/>
      </w:pPr>
      <w:r>
        <w:t xml:space="preserve">Designed data-driven dashboards using Power BI to track business KPIs, enabling real-time decision-making for 30+ Nairobi-based firms.</w:t>
      </w:r>
    </w:p>
    <w:p>
      <w:pPr>
        <w:numPr>
          <w:ilvl w:val="0"/>
          <w:numId w:val="1002"/>
        </w:numPr>
        <w:pStyle w:val="Compact"/>
      </w:pPr>
      <w:r>
        <w:t xml:space="preserve">Partnered with the University of Nairobi to publish a white paper on digital transformation in Kenyan SMEs, cited by industry leaders in Kenya Nairobi.</w:t>
      </w:r>
    </w:p>
    <w:p>
      <w:pPr>
        <w:numPr>
          <w:ilvl w:val="0"/>
          <w:numId w:val="1002"/>
        </w:numPr>
        <w:pStyle w:val="Compact"/>
      </w:pPr>
      <w:r>
        <w:t xml:space="preserve">Supported the launch of a mobile-first banking platform for a microfinance institution, increasing user adoption by 40% in six months.</w:t>
      </w:r>
    </w:p>
    <w:bookmarkEnd w:id="22"/>
    <w:bookmarkEnd w:id="23"/>
    <w:bookmarkStart w:id="26" w:name="education"/>
    <w:p>
      <w:pPr>
        <w:pStyle w:val="Heading2"/>
      </w:pPr>
      <w:r>
        <w:t xml:space="preserve">Education</w:t>
      </w:r>
    </w:p>
    <w:bookmarkStart w:id="24" w:name="mba-in-strategic-management"/>
    <w:p>
      <w:pPr>
        <w:pStyle w:val="Heading3"/>
      </w:pPr>
      <w:r>
        <w:t xml:space="preserve">MBA in Strategic Management</w:t>
      </w:r>
    </w:p>
    <w:p>
      <w:pPr>
        <w:pStyle w:val="FirstParagraph"/>
      </w:pPr>
      <w:r>
        <w:rPr>
          <w:bCs/>
          <w:b/>
        </w:rPr>
        <w:t xml:space="preserve">University of Nairobi</w:t>
      </w:r>
      <w:r>
        <w:t xml:space="preserve"> </w:t>
      </w:r>
      <w:r>
        <w:t xml:space="preserve">| Nairobi, Kenya | Graduated 2013</w:t>
      </w:r>
    </w:p>
    <w:p>
      <w:pPr>
        <w:pStyle w:val="BodyText"/>
      </w:pPr>
      <w:r>
        <w:t xml:space="preserve">Courses: Business Analytics, Corporate Strategy, and Kenyan Economic Policy. Thesis: "Strategic Partnerships for Sustainable Growth in Nairobi’s SME Ecosystem."</w:t>
      </w:r>
    </w:p>
    <w:bookmarkEnd w:id="24"/>
    <w:bookmarkStart w:id="25" w:name="Xd7c67a60f1c974e7b7fc454f243a0bc08f32131"/>
    <w:p>
      <w:pPr>
        <w:pStyle w:val="Heading3"/>
      </w:pPr>
      <w:r>
        <w:t xml:space="preserve">Bachelor of Commerce (Hons) in Business Administration</w:t>
      </w:r>
    </w:p>
    <w:p>
      <w:pPr>
        <w:pStyle w:val="FirstParagraph"/>
      </w:pPr>
      <w:r>
        <w:rPr>
          <w:bCs/>
          <w:b/>
        </w:rPr>
        <w:t xml:space="preserve">Kenya Institute of Management</w:t>
      </w:r>
      <w:r>
        <w:t xml:space="preserve"> </w:t>
      </w:r>
      <w:r>
        <w:t xml:space="preserve">| Nairobi, Kenya | Graduated 2008</w:t>
      </w:r>
    </w:p>
    <w:p>
      <w:pPr>
        <w:pStyle w:val="BodyText"/>
      </w:pPr>
      <w:r>
        <w:t xml:space="preserve">Relevant coursework: Entrepreneurship Development, Marketing Strategy, and Public Policy Analysis.</w:t>
      </w:r>
    </w:p>
    <w:bookmarkEnd w:id="25"/>
    <w:bookmarkEnd w:id="26"/>
    <w:bookmarkStart w:id="27" w:name="skills"/>
    <w:p>
      <w:pPr>
        <w:pStyle w:val="Heading2"/>
      </w:pPr>
      <w:r>
        <w:t xml:space="preserve">Skills</w:t>
      </w:r>
    </w:p>
    <w:p>
      <w:pPr>
        <w:numPr>
          <w:ilvl w:val="0"/>
          <w:numId w:val="1003"/>
        </w:numPr>
        <w:pStyle w:val="Compact"/>
      </w:pPr>
      <w:r>
        <w:rPr>
          <w:bCs/>
          <w:b/>
        </w:rPr>
        <w:t xml:space="preserve">Strategic Planning:</w:t>
      </w:r>
      <w:r>
        <w:t xml:space="preserve"> </w:t>
      </w:r>
      <w:r>
        <w:t xml:space="preserve">Expertise in crafting long-term business strategies aligned with Kenya’s Vision 2030 and Nairobi’s urban development goals.</w:t>
      </w:r>
    </w:p>
    <w:p>
      <w:pPr>
        <w:numPr>
          <w:ilvl w:val="0"/>
          <w:numId w:val="1003"/>
        </w:numPr>
        <w:pStyle w:val="Compact"/>
      </w:pPr>
      <w:r>
        <w:rPr>
          <w:bCs/>
          <w:b/>
        </w:rPr>
        <w:t xml:space="preserve">Market Analysis:</w:t>
      </w:r>
      <w:r>
        <w:t xml:space="preserve"> </w:t>
      </w:r>
      <w:r>
        <w:t xml:space="preserve">Proficient in analyzing Kenyan market trends, including consumer behavior and industry-specific challenges in Nairobi.</w:t>
      </w:r>
    </w:p>
    <w:p>
      <w:pPr>
        <w:numPr>
          <w:ilvl w:val="0"/>
          <w:numId w:val="1003"/>
        </w:numPr>
        <w:pStyle w:val="Compact"/>
      </w:pPr>
      <w:r>
        <w:rPr>
          <w:bCs/>
          <w:b/>
        </w:rPr>
        <w:t xml:space="preserve">Data Analytics:</w:t>
      </w:r>
      <w:r>
        <w:t xml:space="preserve"> </w:t>
      </w:r>
      <w:r>
        <w:t xml:space="preserve">Skilled in using Excel, SPSS, and Tableau to derive insights from business data for Nairobi-based clients.</w:t>
      </w:r>
    </w:p>
    <w:p>
      <w:pPr>
        <w:numPr>
          <w:ilvl w:val="0"/>
          <w:numId w:val="1003"/>
        </w:numPr>
        <w:pStyle w:val="Compact"/>
      </w:pPr>
      <w:r>
        <w:rPr>
          <w:bCs/>
          <w:b/>
        </w:rPr>
        <w:t xml:space="preserve">Project Management:</w:t>
      </w:r>
      <w:r>
        <w:t xml:space="preserve"> </w:t>
      </w:r>
      <w:r>
        <w:t xml:space="preserve">Certified PMP (Project Management Professional) with experience managing cross-functional teams in Kenya Nairobi.</w:t>
      </w:r>
    </w:p>
    <w:p>
      <w:pPr>
        <w:numPr>
          <w:ilvl w:val="0"/>
          <w:numId w:val="1003"/>
        </w:numPr>
        <w:pStyle w:val="Compact"/>
      </w:pPr>
      <w:r>
        <w:rPr>
          <w:bCs/>
          <w:b/>
        </w:rPr>
        <w:t xml:space="preserve">Languages:</w:t>
      </w:r>
      <w:r>
        <w:t xml:space="preserve"> </w:t>
      </w:r>
      <w:r>
        <w:t xml:space="preserve">Fluent in English and Swahili; basic knowledge of Luo and Kikuyu for localized engagement in Kenya.</w:t>
      </w:r>
    </w:p>
    <w:bookmarkEnd w:id="27"/>
    <w:bookmarkStart w:id="28" w:name="certifications"/>
    <w:p>
      <w:pPr>
        <w:pStyle w:val="Heading2"/>
      </w:pPr>
      <w:r>
        <w:t xml:space="preserve">Certifications</w:t>
      </w:r>
    </w:p>
    <w:p>
      <w:pPr>
        <w:numPr>
          <w:ilvl w:val="0"/>
          <w:numId w:val="1004"/>
        </w:numPr>
        <w:pStyle w:val="Compact"/>
      </w:pPr>
      <w:r>
        <w:rPr>
          <w:bCs/>
          <w:b/>
        </w:rPr>
        <w:t xml:space="preserve">PMP Certification</w:t>
      </w:r>
      <w:r>
        <w:t xml:space="preserve"> </w:t>
      </w:r>
      <w:r>
        <w:t xml:space="preserve">– Project Management Institute (PMI), 2016</w:t>
      </w:r>
    </w:p>
    <w:p>
      <w:pPr>
        <w:numPr>
          <w:ilvl w:val="0"/>
          <w:numId w:val="1004"/>
        </w:numPr>
        <w:pStyle w:val="Compact"/>
      </w:pPr>
      <w:r>
        <w:rPr>
          <w:bCs/>
          <w:b/>
        </w:rPr>
        <w:t xml:space="preserve">Lean Six Sigma Green Belt</w:t>
      </w:r>
      <w:r>
        <w:t xml:space="preserve"> </w:t>
      </w:r>
      <w:r>
        <w:t xml:space="preserve">– Kenyatta University, 2019</w:t>
      </w:r>
    </w:p>
    <w:p>
      <w:pPr>
        <w:numPr>
          <w:ilvl w:val="0"/>
          <w:numId w:val="1004"/>
        </w:numPr>
        <w:pStyle w:val="Compact"/>
      </w:pPr>
      <w:r>
        <w:rPr>
          <w:bCs/>
          <w:b/>
        </w:rPr>
        <w:t xml:space="preserve">Certified Business Analyst (CBAP)</w:t>
      </w:r>
      <w:r>
        <w:t xml:space="preserve"> </w:t>
      </w:r>
      <w:r>
        <w:t xml:space="preserve">– IIBA, 2020</w:t>
      </w:r>
    </w:p>
    <w:p>
      <w:pPr>
        <w:numPr>
          <w:ilvl w:val="0"/>
          <w:numId w:val="1004"/>
        </w:numPr>
        <w:pStyle w:val="Compact"/>
      </w:pPr>
      <w:r>
        <w:rPr>
          <w:bCs/>
          <w:b/>
        </w:rPr>
        <w:t xml:space="preserve">Fintech Innovation in Kenya</w:t>
      </w:r>
      <w:r>
        <w:t xml:space="preserve"> </w:t>
      </w:r>
      <w:r>
        <w:t xml:space="preserve">– African Institute for Mathematical Sciences (AIMS), 2017</w:t>
      </w:r>
    </w:p>
    <w:bookmarkEnd w:id="28"/>
    <w:bookmarkStart w:id="31" w:name="projects-case-studies"/>
    <w:p>
      <w:pPr>
        <w:pStyle w:val="Heading2"/>
      </w:pPr>
      <w:r>
        <w:t xml:space="preserve">Projects &amp; Case Studies</w:t>
      </w:r>
    </w:p>
    <w:bookmarkStart w:id="29" w:name="X0872f622d9e2e9d469bc016aeee3b351ad50146"/>
    <w:p>
      <w:pPr>
        <w:pStyle w:val="Heading3"/>
      </w:pPr>
      <w:r>
        <w:t xml:space="preserve">Case Study: Revitalizing Nairobi’s Agricultural SMEs</w:t>
      </w:r>
    </w:p>
    <w:p>
      <w:pPr>
        <w:pStyle w:val="FirstParagraph"/>
      </w:pPr>
      <w:r>
        <w:rPr>
          <w:bCs/>
          <w:b/>
        </w:rPr>
        <w:t xml:space="preserve">Client:</w:t>
      </w:r>
      <w:r>
        <w:t xml:space="preserve"> </w:t>
      </w:r>
      <w:r>
        <w:t xml:space="preserve">AgriTech Solutions Kenya |</w:t>
      </w:r>
      <w:r>
        <w:t xml:space="preserve"> </w:t>
      </w:r>
      <w:r>
        <w:rPr>
          <w:bCs/>
          <w:b/>
        </w:rPr>
        <w:t xml:space="preserve">Duration:</w:t>
      </w:r>
      <w:r>
        <w:t xml:space="preserve"> </w:t>
      </w:r>
      <w:r>
        <w:t xml:space="preserve">2019–2021</w:t>
      </w:r>
    </w:p>
    <w:p>
      <w:pPr>
        <w:pStyle w:val="BodyText"/>
      </w:pPr>
      <w:r>
        <w:t xml:space="preserve">Led a team to implement a digital supply chain solution for 50+ agribusinesses in Nairobi, reducing post-harvest losses by 35% and improving access to international markets.</w:t>
      </w:r>
    </w:p>
    <w:bookmarkEnd w:id="29"/>
    <w:bookmarkStart w:id="30" w:name="X8d3c30e79dc11a783a66b70a13974da585b498a"/>
    <w:p>
      <w:pPr>
        <w:pStyle w:val="Heading3"/>
      </w:pPr>
      <w:r>
        <w:t xml:space="preserve">Project: Digital Transformation for Nairobi-Based Retailers</w:t>
      </w:r>
    </w:p>
    <w:p>
      <w:pPr>
        <w:pStyle w:val="FirstParagraph"/>
      </w:pPr>
      <w:r>
        <w:rPr>
          <w:bCs/>
          <w:b/>
        </w:rPr>
        <w:t xml:space="preserve">Client:</w:t>
      </w:r>
      <w:r>
        <w:t xml:space="preserve"> </w:t>
      </w:r>
      <w:r>
        <w:t xml:space="preserve">ShopSmart Ltd |</w:t>
      </w:r>
      <w:r>
        <w:t xml:space="preserve"> </w:t>
      </w:r>
      <w:r>
        <w:rPr>
          <w:bCs/>
          <w:b/>
        </w:rPr>
        <w:t xml:space="preserve">Duration:</w:t>
      </w:r>
      <w:r>
        <w:t xml:space="preserve"> </w:t>
      </w:r>
      <w:r>
        <w:t xml:space="preserve">2020–2021</w:t>
      </w:r>
    </w:p>
    <w:p>
      <w:pPr>
        <w:pStyle w:val="BodyText"/>
      </w:pPr>
      <w:r>
        <w:t xml:space="preserve">Architected an e-commerce platform tailored for Nairobi’s retail sector, resulting in a 50% increase in online sales for clients.</w:t>
      </w:r>
    </w:p>
    <w:bookmarkEnd w:id="30"/>
    <w:bookmarkEnd w:id="31"/>
    <w:bookmarkStart w:id="32" w:name="publications-articles"/>
    <w:p>
      <w:pPr>
        <w:pStyle w:val="Heading2"/>
      </w:pPr>
      <w:r>
        <w:t xml:space="preserve">Publications &amp; Articles</w:t>
      </w:r>
    </w:p>
    <w:p>
      <w:pPr>
        <w:numPr>
          <w:ilvl w:val="0"/>
          <w:numId w:val="1005"/>
        </w:numPr>
        <w:pStyle w:val="Compact"/>
      </w:pPr>
      <w:r>
        <w:t xml:space="preserve">"Strategic Growth Hacks for Nairobi Startups," *Kenya Business Review*, 2021.</w:t>
      </w:r>
    </w:p>
    <w:p>
      <w:pPr>
        <w:numPr>
          <w:ilvl w:val="0"/>
          <w:numId w:val="1005"/>
        </w:numPr>
        <w:pStyle w:val="Compact"/>
      </w:pPr>
      <w:r>
        <w:t xml:space="preserve">"The Role of Innovation in Kenya’s Economic Development," *Nairobi Tech Journal*, 2019.</w:t>
      </w:r>
    </w:p>
    <w:p>
      <w:pPr>
        <w:numPr>
          <w:ilvl w:val="0"/>
          <w:numId w:val="1005"/>
        </w:numPr>
        <w:pStyle w:val="Compact"/>
      </w:pPr>
      <w:r>
        <w:t xml:space="preserve">Co-authored a white paper on "Sustainable Urban Growth in Nairobi" for the Kenya Association of Manufacturers (KAM), 2020.</w:t>
      </w:r>
    </w:p>
    <w:bookmarkEnd w:id="32"/>
    <w:bookmarkStart w:id="33" w:name="awards-recognitions"/>
    <w:p>
      <w:pPr>
        <w:pStyle w:val="Heading2"/>
      </w:pPr>
      <w:r>
        <w:t xml:space="preserve">Awards &amp; Recognitions</w:t>
      </w:r>
    </w:p>
    <w:p>
      <w:pPr>
        <w:numPr>
          <w:ilvl w:val="0"/>
          <w:numId w:val="1006"/>
        </w:numPr>
        <w:pStyle w:val="Compact"/>
      </w:pPr>
      <w:r>
        <w:t xml:space="preserve">Recipient of the 2019 Kenya Business Consultant of the Year Award, presented by the Kenya Institute of Management.</w:t>
      </w:r>
    </w:p>
    <w:p>
      <w:pPr>
        <w:numPr>
          <w:ilvl w:val="0"/>
          <w:numId w:val="1006"/>
        </w:numPr>
        <w:pStyle w:val="Compact"/>
      </w:pPr>
      <w:r>
        <w:t xml:space="preserve">Nominated for the 2021 Nairobi Innovation Excellence Award in Sustainable Business Practices.</w:t>
      </w:r>
    </w:p>
    <w:p>
      <w:pPr>
        <w:numPr>
          <w:ilvl w:val="0"/>
          <w:numId w:val="1006"/>
        </w:numPr>
        <w:pStyle w:val="Compact"/>
      </w:pPr>
      <w:r>
        <w:t xml:space="preserve">Featured in *The Standard* newspaper’s "Top 50 Kenyan Consultants" list (2022).</w:t>
      </w:r>
    </w:p>
    <w:bookmarkEnd w:id="33"/>
    <w:bookmarkStart w:id="34" w:name="references"/>
    <w:p>
      <w:pPr>
        <w:pStyle w:val="Heading2"/>
      </w:pPr>
      <w:r>
        <w:t xml:space="preserve">References</w:t>
      </w:r>
    </w:p>
    <w:p>
      <w:pPr>
        <w:pStyle w:val="FirstParagraph"/>
      </w:pPr>
      <w:r>
        <w:t xml:space="preserve">Available upon request. References include leaders from Nairobi-based organizations such as the Kenya Private Sector Alliance (KEPSA) and the Nairobi Business Association.</w:t>
      </w:r>
    </w:p>
    <w:p>
      <w:pPr>
        <w:pStyle w:val="BodyText"/>
      </w:pPr>
      <w:r>
        <w:t xml:space="preserve">© 2023 John Mwangi | Business Consultant in Kenya Nairobi</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Business Consultant | Kenya Nairobi</dc:title>
  <dc:creator/>
  <dc:language>en</dc:language>
  <cp:keywords/>
  <dcterms:created xsi:type="dcterms:W3CDTF">2025-12-11T03:36:27Z</dcterms:created>
  <dcterms:modified xsi:type="dcterms:W3CDTF">2025-12-11T03:36:27Z</dcterms:modified>
</cp:coreProperties>
</file>

<file path=docProps/custom.xml><?xml version="1.0" encoding="utf-8"?>
<Properties xmlns="http://schemas.openxmlformats.org/officeDocument/2006/custom-properties" xmlns:vt="http://schemas.openxmlformats.org/officeDocument/2006/docPropsVTypes"/>
</file>