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Qatar</w:t>
      </w:r>
      <w:r>
        <w:t xml:space="preserve"> </w:t>
      </w:r>
      <w:r>
        <w:t xml:space="preserve">Doha</w:t>
      </w:r>
    </w:p>
    <w:bookmarkStart w:id="32" w:name="john-doe"/>
    <w:p>
      <w:pPr>
        <w:pStyle w:val="Heading1"/>
      </w:pPr>
      <w:r>
        <w:t xml:space="preserve">John Doe</w:t>
      </w:r>
    </w:p>
    <w:p>
      <w:pPr>
        <w:pStyle w:val="FirstParagraph"/>
      </w:pPr>
      <w:r>
        <w:rPr>
          <w:bCs/>
          <w:b/>
        </w:rPr>
        <w:t xml:space="preserve">Business Consultant | Qatar Doha | Professional Resume</w:t>
      </w:r>
    </w:p>
    <w:p>
      <w:pPr>
        <w:pStyle w:val="BodyText"/>
      </w:pPr>
      <w:r>
        <w:t xml:space="preserve">Email: john.doe@example.com | Phone: +974 1234 5678 | LinkedIn: linkedin.com/in/johndoe-businessconsultant</w:t>
      </w:r>
    </w:p>
    <w:bookmarkStart w:id="20" w:name="objective"/>
    <w:p>
      <w:pPr>
        <w:pStyle w:val="Heading2"/>
      </w:pPr>
      <w:r>
        <w:t xml:space="preserve">Objective</w:t>
      </w:r>
    </w:p>
    <w:p>
      <w:pPr>
        <w:pStyle w:val="FirstParagraph"/>
      </w:pPr>
      <w:r>
        <w:t xml:space="preserve">A dedicated Business Consultant with a proven track record of delivering strategic solutions tailored to the dynamic markets of Qatar Doha. Passionate about leveraging expertise in business strategy, operational efficiency, and market analysis to drive sustainable growth for organizations operating in the Gulf region. Seeking to contribute my skills and experience as a Business Consultant in Qatar Doha, where I can support local businesses and multinational corporations navigating the unique challenges of this thriving economy.</w:t>
      </w:r>
    </w:p>
    <w:bookmarkEnd w:id="20"/>
    <w:bookmarkStart w:id="21" w:name="professional-summary"/>
    <w:p>
      <w:pPr>
        <w:pStyle w:val="Heading2"/>
      </w:pPr>
      <w:r>
        <w:t xml:space="preserve">Professional Summary</w:t>
      </w:r>
    </w:p>
    <w:p>
      <w:pPr>
        <w:pStyle w:val="FirstParagraph"/>
      </w:pPr>
      <w:r>
        <w:t xml:space="preserve">As a seasoned Business Consultant with over 10 years of experience, I specialize in providing actionable insights to enhance business performance and achieve organizational goals. My career has been centered around the Qatar Doha market, where I have successfully advised clients across diverse industries such as energy, real estate, healthcare, and technology. With a deep understanding of the cultural and economic landscape of Qatar Doha, I am committed to delivering solutions that align with both global standards and local requirements. My expertise in strategic planning, process optimization, and stakeholder engagement makes me an invaluable asset to any organization seeking growth in the Middle East.</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Al Jazeera Consulting Group, Doha, Qatar</w:t>
      </w:r>
    </w:p>
    <w:p>
      <w:pPr>
        <w:pStyle w:val="BodyText"/>
      </w:pPr>
      <w:r>
        <w:rPr>
          <w:iCs/>
          <w:i/>
        </w:rPr>
        <w:t xml:space="preserve">June 2018 – Present</w:t>
      </w:r>
    </w:p>
    <w:p>
      <w:pPr>
        <w:numPr>
          <w:ilvl w:val="0"/>
          <w:numId w:val="1001"/>
        </w:numPr>
        <w:pStyle w:val="Compact"/>
      </w:pPr>
      <w:r>
        <w:t xml:space="preserve">Spearheaded strategic initiatives for clients in the energy sector, including optimizing supply chain operations and reducing operational costs by 20% within a year.</w:t>
      </w:r>
    </w:p>
    <w:p>
      <w:pPr>
        <w:numPr>
          <w:ilvl w:val="0"/>
          <w:numId w:val="1001"/>
        </w:numPr>
        <w:pStyle w:val="Compact"/>
      </w:pPr>
      <w:r>
        <w:t xml:space="preserve">Provided consultancy services to local SMEs in Qatar Doha, helping them adapt to digital transformation and improve their market competitiveness through process automation.</w:t>
      </w:r>
    </w:p>
    <w:p>
      <w:pPr>
        <w:numPr>
          <w:ilvl w:val="0"/>
          <w:numId w:val="1001"/>
        </w:numPr>
        <w:pStyle w:val="Compact"/>
      </w:pPr>
      <w:r>
        <w:t xml:space="preserve">Collaborated with government agencies in Qatar Doha to develop policies that support private sector growth under the National Vision 2030 framework.</w:t>
      </w:r>
    </w:p>
    <w:p>
      <w:pPr>
        <w:numPr>
          <w:ilvl w:val="0"/>
          <w:numId w:val="1001"/>
        </w:numPr>
        <w:pStyle w:val="Compact"/>
      </w:pPr>
      <w:r>
        <w:t xml:space="preserve">Delivered workshops on leadership development and change management, empowering teams to embrace innovation and drive performance improvements.</w:t>
      </w:r>
    </w:p>
    <w:bookmarkEnd w:id="22"/>
    <w:bookmarkStart w:id="23" w:name="business-consultant"/>
    <w:p>
      <w:pPr>
        <w:pStyle w:val="Heading3"/>
      </w:pPr>
      <w:r>
        <w:t xml:space="preserve">Business Consultant</w:t>
      </w:r>
    </w:p>
    <w:p>
      <w:pPr>
        <w:pStyle w:val="FirstParagraph"/>
      </w:pPr>
      <w:r>
        <w:rPr>
          <w:bCs/>
          <w:b/>
        </w:rPr>
        <w:t xml:space="preserve">Orient Business Solutions, Doha, Qatar</w:t>
      </w:r>
    </w:p>
    <w:p>
      <w:pPr>
        <w:pStyle w:val="BodyText"/>
      </w:pPr>
      <w:r>
        <w:rPr>
          <w:iCs/>
          <w:i/>
        </w:rPr>
        <w:t xml:space="preserve">January 2015 – May 2018</w:t>
      </w:r>
    </w:p>
    <w:p>
      <w:pPr>
        <w:numPr>
          <w:ilvl w:val="0"/>
          <w:numId w:val="1002"/>
        </w:numPr>
        <w:pStyle w:val="Compact"/>
      </w:pPr>
      <w:r>
        <w:t xml:space="preserve">Conducted in-depth market research to identify growth opportunities for clients in the hospitality and retail sectors of Qatar Doha.</w:t>
      </w:r>
    </w:p>
    <w:p>
      <w:pPr>
        <w:numPr>
          <w:ilvl w:val="0"/>
          <w:numId w:val="1002"/>
        </w:numPr>
        <w:pStyle w:val="Compact"/>
      </w:pPr>
      <w:r>
        <w:t xml:space="preserve">Designed and implemented business continuity plans for multinational corporations, ensuring compliance with Qatari regulatory standards.</w:t>
      </w:r>
    </w:p>
    <w:p>
      <w:pPr>
        <w:numPr>
          <w:ilvl w:val="0"/>
          <w:numId w:val="1002"/>
        </w:numPr>
        <w:pStyle w:val="Compact"/>
      </w:pPr>
      <w:r>
        <w:t xml:space="preserve">Supported the expansion of a leading real estate firm into new markets by analyzing consumer behavior and competitive dynamics in Qatar Doha.</w:t>
      </w:r>
    </w:p>
    <w:p>
      <w:pPr>
        <w:numPr>
          <w:ilvl w:val="0"/>
          <w:numId w:val="1002"/>
        </w:numPr>
        <w:pStyle w:val="Compact"/>
      </w:pPr>
      <w:r>
        <w:t xml:space="preserve">Facilitated cross-functional team meetings to align organizational goals with strategic objectives, resulting in a 15% increase in client satisfaction scores.</w:t>
      </w:r>
    </w:p>
    <w:bookmarkEnd w:id="23"/>
    <w:bookmarkStart w:id="24" w:name="junior-business-consultant"/>
    <w:p>
      <w:pPr>
        <w:pStyle w:val="Heading3"/>
      </w:pPr>
      <w:r>
        <w:t xml:space="preserve">Junior Business Consultant</w:t>
      </w:r>
    </w:p>
    <w:p>
      <w:pPr>
        <w:pStyle w:val="FirstParagraph"/>
      </w:pPr>
      <w:r>
        <w:rPr>
          <w:bCs/>
          <w:b/>
        </w:rPr>
        <w:t xml:space="preserve">Middle East Consulting Firm, Doha, Qatar</w:t>
      </w:r>
    </w:p>
    <w:p>
      <w:pPr>
        <w:pStyle w:val="BodyText"/>
      </w:pPr>
      <w:r>
        <w:rPr>
          <w:iCs/>
          <w:i/>
        </w:rPr>
        <w:t xml:space="preserve">August 2012 – December 2014</w:t>
      </w:r>
    </w:p>
    <w:p>
      <w:pPr>
        <w:numPr>
          <w:ilvl w:val="0"/>
          <w:numId w:val="1003"/>
        </w:numPr>
        <w:pStyle w:val="Compact"/>
      </w:pPr>
      <w:r>
        <w:t xml:space="preserve">Gained hands-on experience in project management and client relationship development while supporting senior consultants in delivering high-impact solutions.</w:t>
      </w:r>
    </w:p>
    <w:p>
      <w:pPr>
        <w:numPr>
          <w:ilvl w:val="0"/>
          <w:numId w:val="1003"/>
        </w:numPr>
        <w:pStyle w:val="Compact"/>
      </w:pPr>
      <w:r>
        <w:t xml:space="preserve">Assisted in the preparation of financial models and feasibility studies for startups entering the Qatari market.</w:t>
      </w:r>
    </w:p>
    <w:p>
      <w:pPr>
        <w:numPr>
          <w:ilvl w:val="0"/>
          <w:numId w:val="1003"/>
        </w:numPr>
        <w:pStyle w:val="Compact"/>
      </w:pPr>
      <w:r>
        <w:t xml:space="preserve">Contributed to the successful launch of a sustainability initiative for a major hotel chain, aligning with Qatar Doha’s environmental goals.</w:t>
      </w:r>
    </w:p>
    <w:bookmarkEnd w:id="24"/>
    <w:bookmarkEnd w:id="25"/>
    <w:bookmarkStart w:id="26"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tailored to the unique demands of Qatar Doha's economy.</w:t>
      </w:r>
    </w:p>
    <w:p>
      <w:pPr>
        <w:numPr>
          <w:ilvl w:val="0"/>
          <w:numId w:val="1004"/>
        </w:numPr>
        <w:pStyle w:val="Compact"/>
      </w:pPr>
      <w:r>
        <w:rPr>
          <w:bCs/>
          <w:b/>
        </w:rPr>
        <w:t xml:space="preserve">Data Analysis:</w:t>
      </w:r>
      <w:r>
        <w:t xml:space="preserve"> </w:t>
      </w:r>
      <w:r>
        <w:t xml:space="preserve">Proficient in using tools like Excel, Tableau, and Power BI to derive insights from complex datasets.</w:t>
      </w:r>
    </w:p>
    <w:p>
      <w:pPr>
        <w:numPr>
          <w:ilvl w:val="0"/>
          <w:numId w:val="1004"/>
        </w:numPr>
        <w:pStyle w:val="Compact"/>
      </w:pPr>
      <w:r>
        <w:rPr>
          <w:bCs/>
          <w:b/>
        </w:rPr>
        <w:t xml:space="preserve">Stakeholder Management:</w:t>
      </w:r>
      <w:r>
        <w:t xml:space="preserve"> </w:t>
      </w:r>
      <w:r>
        <w:t xml:space="preserve">Strong ability to engage with executives, investors, and local authorities in Qatar Doha to align business objectives.</w:t>
      </w:r>
    </w:p>
    <w:p>
      <w:pPr>
        <w:numPr>
          <w:ilvl w:val="0"/>
          <w:numId w:val="1004"/>
        </w:numPr>
        <w:pStyle w:val="Compact"/>
      </w:pPr>
      <w:r>
        <w:rPr>
          <w:bCs/>
          <w:b/>
        </w:rPr>
        <w:t xml:space="preserve">Cultural Intelligence:</w:t>
      </w:r>
      <w:r>
        <w:t xml:space="preserve"> </w:t>
      </w:r>
      <w:r>
        <w:t xml:space="preserve">Deep understanding of Qatari business etiquette, values, and market dynamics.</w:t>
      </w:r>
    </w:p>
    <w:p>
      <w:pPr>
        <w:numPr>
          <w:ilvl w:val="0"/>
          <w:numId w:val="1004"/>
        </w:numPr>
        <w:pStyle w:val="Compact"/>
      </w:pPr>
      <w:r>
        <w:rPr>
          <w:bCs/>
          <w:b/>
        </w:rPr>
        <w:t xml:space="preserve">Project Management:</w:t>
      </w:r>
      <w:r>
        <w:t xml:space="preserve"> </w:t>
      </w:r>
      <w:r>
        <w:t xml:space="preserve">Skilled in managing cross-border projects with deadlines and budgets, ensuring successful delivery.</w:t>
      </w:r>
    </w:p>
    <w:p>
      <w:pPr>
        <w:numPr>
          <w:ilvl w:val="0"/>
          <w:numId w:val="1004"/>
        </w:numPr>
        <w:pStyle w:val="Compact"/>
      </w:pPr>
      <w:r>
        <w:rPr>
          <w:bCs/>
          <w:b/>
        </w:rPr>
        <w:t xml:space="preserve">Communication:</w:t>
      </w:r>
      <w:r>
        <w:t xml:space="preserve"> </w:t>
      </w:r>
      <w:r>
        <w:t xml:space="preserve">Excellent verbal and written communication skills to present findings and recommendations effectively.</w:t>
      </w:r>
    </w:p>
    <w:bookmarkEnd w:id="26"/>
    <w:bookmarkStart w:id="27" w:name="educational-background"/>
    <w:p>
      <w:pPr>
        <w:pStyle w:val="Heading2"/>
      </w:pPr>
      <w:r>
        <w:t xml:space="preserve">Educational Background</w:t>
      </w:r>
    </w:p>
    <w:p>
      <w:pPr>
        <w:pStyle w:val="FirstParagraph"/>
      </w:pPr>
      <w:r>
        <w:rPr>
          <w:bCs/>
          <w:b/>
        </w:rPr>
        <w:t xml:space="preserve">MBA in Strategic Management</w:t>
      </w:r>
    </w:p>
    <w:p>
      <w:pPr>
        <w:pStyle w:val="BodyText"/>
      </w:pPr>
      <w:r>
        <w:rPr>
          <w:iCs/>
          <w:i/>
        </w:rPr>
        <w:t xml:space="preserve">University of Doha for Science and Technology, Qatar</w:t>
      </w:r>
    </w:p>
    <w:p>
      <w:pPr>
        <w:pStyle w:val="BodyText"/>
      </w:pPr>
      <w:r>
        <w:rPr>
          <w:iCs/>
          <w:i/>
        </w:rPr>
        <w:t xml:space="preserve">Graduation: June 2011</w:t>
      </w:r>
    </w:p>
    <w:p>
      <w:pPr>
        <w:numPr>
          <w:ilvl w:val="0"/>
          <w:numId w:val="1005"/>
        </w:numPr>
        <w:pStyle w:val="Compact"/>
      </w:pPr>
      <w:r>
        <w:t xml:space="preserve">Courses included Business Strategy, International Business, and Organizational Behavior, with a focus on Middle Eastern markets.</w:t>
      </w:r>
    </w:p>
    <w:p>
      <w:pPr>
        <w:numPr>
          <w:ilvl w:val="0"/>
          <w:numId w:val="1005"/>
        </w:numPr>
        <w:pStyle w:val="Compact"/>
      </w:pPr>
      <w:r>
        <w:t xml:space="preserve">Research paper on "Sustainable Growth Strategies for Qatari SMEs" received recognition for its practical insights.</w:t>
      </w:r>
    </w:p>
    <w:p>
      <w:pPr>
        <w:pStyle w:val="FirstParagraph"/>
      </w:pPr>
      <w:r>
        <w:rPr>
          <w:bCs/>
          <w:b/>
        </w:rPr>
        <w:t xml:space="preserve">Bachelor of Science in Economics</w:t>
      </w:r>
    </w:p>
    <w:p>
      <w:pPr>
        <w:pStyle w:val="BodyText"/>
      </w:pPr>
      <w:r>
        <w:rPr>
          <w:iCs/>
          <w:i/>
        </w:rPr>
        <w:t xml:space="preserve">University of Qatar, Doha</w:t>
      </w:r>
    </w:p>
    <w:p>
      <w:pPr>
        <w:pStyle w:val="BodyText"/>
      </w:pPr>
      <w:r>
        <w:rPr>
          <w:iCs/>
          <w:i/>
        </w:rPr>
        <w:t xml:space="preserve">Graduation: June 2008</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w:t>
      </w:r>
    </w:p>
    <w:p>
      <w:pPr>
        <w:numPr>
          <w:ilvl w:val="0"/>
          <w:numId w:val="1006"/>
        </w:numPr>
        <w:pStyle w:val="Compact"/>
      </w:pPr>
      <w:r>
        <w:t xml:space="preserve">Six Sigma Green Belt – Quality Assurance Standards, Qatar Doha</w:t>
      </w:r>
    </w:p>
    <w:p>
      <w:pPr>
        <w:numPr>
          <w:ilvl w:val="0"/>
          <w:numId w:val="1006"/>
        </w:numPr>
        <w:pStyle w:val="Compact"/>
      </w:pPr>
      <w:r>
        <w:t xml:space="preserve">Business Analysis Certification – Certified Business Analysis Professional (CBAP)</w:t>
      </w:r>
    </w:p>
    <w:bookmarkEnd w:id="28"/>
    <w:bookmarkStart w:id="29" w:name="key-achievements"/>
    <w:p>
      <w:pPr>
        <w:pStyle w:val="Heading2"/>
      </w:pPr>
      <w:r>
        <w:t xml:space="preserve">Key Achievements</w:t>
      </w:r>
    </w:p>
    <w:p>
      <w:pPr>
        <w:numPr>
          <w:ilvl w:val="0"/>
          <w:numId w:val="1007"/>
        </w:numPr>
        <w:pStyle w:val="Compact"/>
      </w:pPr>
      <w:r>
        <w:t xml:space="preserve">Helped a Qatari oil and gas company reduce operational costs by 25% through process re-engineering, as featured in the Doha Business Journal.</w:t>
      </w:r>
    </w:p>
    <w:p>
      <w:pPr>
        <w:numPr>
          <w:ilvl w:val="0"/>
          <w:numId w:val="1007"/>
        </w:numPr>
        <w:pStyle w:val="Compact"/>
      </w:pPr>
      <w:r>
        <w:t xml:space="preserve">Spearheaded a digital transformation project for a leading retail chain in Qatar Doha, resulting in a 30% increase in online sales within six months.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Qatar Chamber of Commerce and Industry</w:t>
      </w:r>
    </w:p>
    <w:p>
      <w:pPr>
        <w:numPr>
          <w:ilvl w:val="0"/>
          <w:numId w:val="1008"/>
        </w:numPr>
        <w:pStyle w:val="Compact"/>
      </w:pPr>
      <w:r>
        <w:t xml:space="preserve">Active participant in the Doha Business Forum, contributing insights on regional market trends.</w:t>
      </w:r>
    </w:p>
    <w:p>
      <w:pPr>
        <w:numPr>
          <w:ilvl w:val="0"/>
          <w:numId w:val="1008"/>
        </w:numPr>
        <w:pStyle w:val="Compact"/>
      </w:pPr>
      <w:r>
        <w:t xml:space="preserve">Volunteer for the Qatari Youth Entrepreneurship Program, mentoring aspiring business leaders.</w:t>
      </w:r>
    </w:p>
    <w:bookmarkEnd w:id="30"/>
    <w:bookmarkStart w:id="31" w:name="references"/>
    <w:p>
      <w:pPr>
        <w:pStyle w:val="Heading2"/>
      </w:pPr>
      <w:r>
        <w:t xml:space="preserve">References</w:t>
      </w:r>
    </w:p>
    <w:p>
      <w:pPr>
        <w:pStyle w:val="FirstParagraph"/>
      </w:pPr>
      <w:r>
        <w:t xml:space="preserve">Available upon request. References include executives from major corporations and government agencies in Qatar Doha, as well as past clients who have benefited from my consulting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Qatar Doha</dc:title>
  <dc:creator/>
  <cp:keywords/>
  <dcterms:created xsi:type="dcterms:W3CDTF">2026-07-23T08:33:59Z</dcterms:created>
  <dcterms:modified xsi:type="dcterms:W3CDTF">2026-07-23T08:33:59Z</dcterms:modified>
</cp:coreProperties>
</file>

<file path=docProps/custom.xml><?xml version="1.0" encoding="utf-8"?>
<Properties xmlns="http://schemas.openxmlformats.org/officeDocument/2006/custom-properties" xmlns:vt="http://schemas.openxmlformats.org/officeDocument/2006/docPropsVTypes"/>
</file>