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Xb67b293b4c06c82de3312f8ab203c134d4f228c"/>
    <w:p>
      <w:pPr>
        <w:pStyle w:val="Heading1"/>
      </w:pPr>
      <w:r>
        <w:t xml:space="preserve">Resume for Business Consultant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p>
    <w:p>
      <w:pPr>
        <w:pStyle w:val="BodyText"/>
      </w:pPr>
      <w:r>
        <w:rPr>
          <w:bCs/>
          <w:b/>
        </w:rPr>
        <w:t xml:space="preserve">Email:</w:t>
      </w:r>
      <w:r>
        <w:t xml:space="preserve"> </w:t>
      </w:r>
      <w:r>
        <w:t xml:space="preserve">juan.martinez@consultancyvalencia.com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planning, operational optimization, and business development across diverse industries in Spain Valencia. Proven track record of delivering measurable results for SMEs and multinational corporations alike. Specialized in aligning business strategies with the unique economic and cultural dynamics of the Valencia region. Committed to fostering sustainable growth through data-driven solutions and innovative methodologies tailored to the Spanish market.</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Valencia Strategic Solutions (VSS)</w:t>
      </w:r>
      <w:r>
        <w:t xml:space="preserve"> </w:t>
      </w:r>
      <w:r>
        <w:t xml:space="preserve">| Valencia, Spain | Jan 2018 – Present</w:t>
      </w:r>
    </w:p>
    <w:p>
      <w:pPr>
        <w:numPr>
          <w:ilvl w:val="0"/>
          <w:numId w:val="1001"/>
        </w:numPr>
        <w:pStyle w:val="Compact"/>
      </w:pPr>
      <w:r>
        <w:t xml:space="preserve">Provided strategic consulting services to over 50 companies in sectors such as tourism, agriculture, and technology in Spain Valencia.</w:t>
      </w:r>
    </w:p>
    <w:p>
      <w:pPr>
        <w:numPr>
          <w:ilvl w:val="0"/>
          <w:numId w:val="1001"/>
        </w:numPr>
        <w:pStyle w:val="Compact"/>
      </w:pPr>
      <w:r>
        <w:t xml:space="preserve">Designed and implemented business transformation programs that increased client revenues by an average of 25% within one year.</w:t>
      </w:r>
    </w:p>
    <w:p>
      <w:pPr>
        <w:numPr>
          <w:ilvl w:val="0"/>
          <w:numId w:val="1001"/>
        </w:numPr>
        <w:pStyle w:val="Compact"/>
      </w:pPr>
      <w:r>
        <w:t xml:space="preserve">Collaborated with local government agencies to develop economic development initiatives supporting small enterprises in the Valencian Community.</w:t>
      </w:r>
    </w:p>
    <w:p>
      <w:pPr>
        <w:numPr>
          <w:ilvl w:val="0"/>
          <w:numId w:val="1001"/>
        </w:numPr>
        <w:pStyle w:val="Compact"/>
      </w:pPr>
      <w:r>
        <w:t xml:space="preserve">Conducted market analysis and competitor benchmarking studies specific to the Spain Valencia region, identifying growth opportunities for clients.</w:t>
      </w:r>
    </w:p>
    <w:p>
      <w:pPr>
        <w:numPr>
          <w:ilvl w:val="0"/>
          <w:numId w:val="1001"/>
        </w:numPr>
        <w:pStyle w:val="Compact"/>
      </w:pPr>
      <w:r>
        <w:t xml:space="preserve">Mentored junior consultants on best practices for business consulting in Spain, emphasizing cultural sensitivity and regional market insights.</w:t>
      </w:r>
    </w:p>
    <w:bookmarkEnd w:id="22"/>
    <w:bookmarkStart w:id="23" w:name="business-consultant"/>
    <w:p>
      <w:pPr>
        <w:pStyle w:val="Heading3"/>
      </w:pPr>
      <w:r>
        <w:t xml:space="preserve">Business Consultant</w:t>
      </w:r>
    </w:p>
    <w:p>
      <w:pPr>
        <w:pStyle w:val="FirstParagraph"/>
      </w:pPr>
      <w:r>
        <w:rPr>
          <w:bCs/>
          <w:b/>
        </w:rPr>
        <w:t xml:space="preserve">Global Business Advisors (GBA)</w:t>
      </w:r>
      <w:r>
        <w:t xml:space="preserve"> </w:t>
      </w:r>
      <w:r>
        <w:t xml:space="preserve">| Valencia, Spain | Jun 2014 – Dec 2017</w:t>
      </w:r>
    </w:p>
    <w:p>
      <w:pPr>
        <w:numPr>
          <w:ilvl w:val="0"/>
          <w:numId w:val="1002"/>
        </w:numPr>
        <w:pStyle w:val="Compact"/>
      </w:pPr>
      <w:r>
        <w:t xml:space="preserve">Supported clients in optimizing supply chain operations, reducing costs by up to 18% through process reengineering.</w:t>
      </w:r>
    </w:p>
    <w:p>
      <w:pPr>
        <w:numPr>
          <w:ilvl w:val="0"/>
          <w:numId w:val="1002"/>
        </w:numPr>
        <w:pStyle w:val="Compact"/>
      </w:pPr>
      <w:r>
        <w:t xml:space="preserve">Developed digital marketing strategies for Spanish SMEs, enhancing their online presence and increasing customer acquisition rates by 30%.</w:t>
      </w:r>
    </w:p>
    <w:p>
      <w:pPr>
        <w:numPr>
          <w:ilvl w:val="0"/>
          <w:numId w:val="1002"/>
        </w:numPr>
        <w:pStyle w:val="Compact"/>
      </w:pPr>
      <w:r>
        <w:t xml:space="preserve">Facilitated workshops on innovation management for businesses in Spain Valencia, fostering a culture of continuous improvement.</w:t>
      </w:r>
    </w:p>
    <w:p>
      <w:pPr>
        <w:numPr>
          <w:ilvl w:val="0"/>
          <w:numId w:val="1002"/>
        </w:numPr>
        <w:pStyle w:val="Compact"/>
      </w:pPr>
      <w:r>
        <w:t xml:space="preserve">Created customized training programs for entrepreneurs in the region, focusing on leadership and financial literacy.</w:t>
      </w:r>
    </w:p>
    <w:p>
      <w:pPr>
        <w:numPr>
          <w:ilvl w:val="0"/>
          <w:numId w:val="1002"/>
        </w:numPr>
        <w:pStyle w:val="Compact"/>
      </w:pPr>
      <w:r>
        <w:t xml:space="preserve">Contributed to the establishment of GBA’s Valencia office, expanding the firm’s footprint in southeastern Spain.</w:t>
      </w:r>
    </w:p>
    <w:bookmarkEnd w:id="23"/>
    <w:bookmarkStart w:id="24" w:name="business-analyst"/>
    <w:p>
      <w:pPr>
        <w:pStyle w:val="Heading3"/>
      </w:pPr>
      <w:r>
        <w:t xml:space="preserve">Business Analyst</w:t>
      </w:r>
    </w:p>
    <w:p>
      <w:pPr>
        <w:pStyle w:val="FirstParagraph"/>
      </w:pPr>
      <w:r>
        <w:rPr>
          <w:bCs/>
          <w:b/>
        </w:rPr>
        <w:t xml:space="preserve">Consulting &amp; Innovation Group (CIG)</w:t>
      </w:r>
      <w:r>
        <w:t xml:space="preserve"> </w:t>
      </w:r>
      <w:r>
        <w:t xml:space="preserve">| Madrid, Spain | Sep 2011 – May 2014</w:t>
      </w:r>
    </w:p>
    <w:p>
      <w:pPr>
        <w:numPr>
          <w:ilvl w:val="0"/>
          <w:numId w:val="1003"/>
        </w:numPr>
        <w:pStyle w:val="Compact"/>
      </w:pPr>
      <w:r>
        <w:t xml:space="preserve">Analyzed business performance metrics for clients across Spain, identifying key areas for improvement in operations and customer engagement.</w:t>
      </w:r>
    </w:p>
    <w:p>
      <w:pPr>
        <w:numPr>
          <w:ilvl w:val="0"/>
          <w:numId w:val="1003"/>
        </w:numPr>
        <w:pStyle w:val="Compact"/>
      </w:pPr>
      <w:r>
        <w:t xml:space="preserve">Assisted in the development of strategic plans for startups in the Valencia region, contributing to their successful scaling.</w:t>
      </w:r>
    </w:p>
    <w:p>
      <w:pPr>
        <w:numPr>
          <w:ilvl w:val="0"/>
          <w:numId w:val="1003"/>
        </w:numPr>
        <w:pStyle w:val="Compact"/>
      </w:pPr>
      <w:r>
        <w:t xml:space="preserve">Collaborated with cross-functional teams to design solutions addressing challenges faced by Spanish businesses during economic downturns.</w:t>
      </w:r>
    </w:p>
    <w:p>
      <w:pPr>
        <w:numPr>
          <w:ilvl w:val="0"/>
          <w:numId w:val="1003"/>
        </w:numPr>
        <w:pStyle w:val="Compact"/>
      </w:pPr>
      <w:r>
        <w:t xml:space="preserve">Published reports on market trends in Spain Valencia, influencing client decisions and policy recommendations.</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t xml:space="preserve">Master of Business Administration (MBA)</w:t>
      </w:r>
    </w:p>
    <w:p>
      <w:pPr>
        <w:pStyle w:val="FirstParagraph"/>
      </w:pPr>
      <w:r>
        <w:rPr>
          <w:bCs/>
          <w:b/>
        </w:rPr>
        <w:t xml:space="preserve">Universidad de Valencia</w:t>
      </w:r>
      <w:r>
        <w:t xml:space="preserve"> </w:t>
      </w:r>
      <w:r>
        <w:t xml:space="preserve">| Valencia, Spain | 2010 – 2012</w:t>
      </w:r>
    </w:p>
    <w:p>
      <w:pPr>
        <w:pStyle w:val="BodyText"/>
      </w:pPr>
      <w:r>
        <w:t xml:space="preserve">Courses focused on strategic management, entrepreneurship, and international business practices in the European context.</w:t>
      </w:r>
    </w:p>
    <w:bookmarkEnd w:id="26"/>
    <w:bookmarkStart w:id="27" w:name="bachelor-of-economics"/>
    <w:p>
      <w:pPr>
        <w:pStyle w:val="Heading3"/>
      </w:pPr>
      <w:r>
        <w:t xml:space="preserve">Bachelor of Economics</w:t>
      </w:r>
    </w:p>
    <w:p>
      <w:pPr>
        <w:pStyle w:val="FirstParagraph"/>
      </w:pPr>
      <w:r>
        <w:rPr>
          <w:bCs/>
          <w:b/>
        </w:rPr>
        <w:t xml:space="preserve">Universidad Autónoma de Madrid</w:t>
      </w:r>
      <w:r>
        <w:t xml:space="preserve"> </w:t>
      </w:r>
      <w:r>
        <w:t xml:space="preserve">| Madrid, Spain | 2006 – 2010</w:t>
      </w:r>
    </w:p>
    <w:p>
      <w:pPr>
        <w:pStyle w:val="BodyText"/>
      </w:pPr>
      <w:r>
        <w:t xml:space="preserve">Emphasis on economic theory, quantitative analysis, and business policy.</w:t>
      </w:r>
    </w:p>
    <w:bookmarkEnd w:id="27"/>
    <w:bookmarkStart w:id="28"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(2015)</w:t>
      </w:r>
    </w:p>
    <w:p>
      <w:pPr>
        <w:numPr>
          <w:ilvl w:val="0"/>
          <w:numId w:val="1004"/>
        </w:numPr>
        <w:pStyle w:val="Compact"/>
      </w:pPr>
      <w:r>
        <w:rPr>
          <w:bCs/>
          <w:b/>
        </w:rPr>
        <w:t xml:space="preserve">Six Sigma Green Belt</w:t>
      </w:r>
      <w:r>
        <w:t xml:space="preserve"> </w:t>
      </w:r>
      <w:r>
        <w:t xml:space="preserve">– International Six Sigma Institute (2016)</w:t>
      </w:r>
    </w:p>
    <w:p>
      <w:pPr>
        <w:numPr>
          <w:ilvl w:val="0"/>
          <w:numId w:val="1004"/>
        </w:numPr>
        <w:pStyle w:val="Compact"/>
      </w:pPr>
      <w:r>
        <w:rPr>
          <w:bCs/>
          <w:b/>
        </w:rPr>
        <w:t xml:space="preserve">Certified Business Analyst Professional (CBAP)</w:t>
      </w:r>
      <w:r>
        <w:t xml:space="preserve"> </w:t>
      </w:r>
      <w:r>
        <w:t xml:space="preserve">– IIBA (2017)</w:t>
      </w:r>
    </w:p>
    <w:bookmarkEnd w:id="28"/>
    <w:bookmarkEnd w:id="29"/>
    <w:bookmarkStart w:id="30" w:name="skills"/>
    <w:p>
      <w:pPr>
        <w:pStyle w:val="Heading2"/>
      </w:pPr>
      <w:r>
        <w:t xml:space="preserve">Skills</w:t>
      </w:r>
    </w:p>
    <w:p>
      <w:pPr>
        <w:numPr>
          <w:ilvl w:val="0"/>
          <w:numId w:val="1005"/>
        </w:numPr>
        <w:pStyle w:val="Compact"/>
      </w:pPr>
      <w:r>
        <w:rPr>
          <w:bCs/>
          <w:b/>
        </w:rPr>
        <w:t xml:space="preserve">Strategic Planning</w:t>
      </w:r>
      <w:r>
        <w:t xml:space="preserve">: Expertise in developing and executing business strategies tailored for Spain Valencia’s market.</w:t>
      </w:r>
    </w:p>
    <w:p>
      <w:pPr>
        <w:numPr>
          <w:ilvl w:val="0"/>
          <w:numId w:val="1005"/>
        </w:numPr>
        <w:pStyle w:val="Compact"/>
      </w:pPr>
      <w:r>
        <w:rPr>
          <w:bCs/>
          <w:b/>
        </w:rPr>
        <w:t xml:space="preserve">Operational Excellence</w:t>
      </w:r>
      <w:r>
        <w:t xml:space="preserve">: Proficient in process optimization and cost-reduction methodologies.</w:t>
      </w:r>
    </w:p>
    <w:p>
      <w:pPr>
        <w:numPr>
          <w:ilvl w:val="0"/>
          <w:numId w:val="1005"/>
        </w:numPr>
        <w:pStyle w:val="Compact"/>
      </w:pPr>
      <w:r>
        <w:rPr>
          <w:bCs/>
          <w:b/>
        </w:rPr>
        <w:t xml:space="preserve">Data Analysis</w:t>
      </w:r>
      <w:r>
        <w:t xml:space="preserve">: Skilled in leveraging data analytics tools (Excel, Tableau) to drive informed decision-making.</w:t>
      </w:r>
    </w:p>
    <w:p>
      <w:pPr>
        <w:numPr>
          <w:ilvl w:val="0"/>
          <w:numId w:val="1005"/>
        </w:numPr>
        <w:pStyle w:val="Compact"/>
      </w:pPr>
      <w:r>
        <w:rPr>
          <w:bCs/>
          <w:b/>
        </w:rPr>
        <w:t xml:space="preserve">Cross-Cultural Communication</w:t>
      </w:r>
      <w:r>
        <w:t xml:space="preserve">: Fluent in Spanish and English; experienced working with international teams in Spain Valencia.</w:t>
      </w:r>
    </w:p>
    <w:p>
      <w:pPr>
        <w:numPr>
          <w:ilvl w:val="0"/>
          <w:numId w:val="1005"/>
        </w:numPr>
        <w:pStyle w:val="Compact"/>
      </w:pPr>
      <w:r>
        <w:rPr>
          <w:bCs/>
          <w:b/>
        </w:rPr>
        <w:t xml:space="preserve">Entrepreneurship Development</w:t>
      </w:r>
      <w:r>
        <w:t xml:space="preserve">: Proven ability to mentor and support startups in the Valencian Community.</w:t>
      </w:r>
    </w:p>
    <w:bookmarkEnd w:id="30"/>
    <w:bookmarkStart w:id="31" w:name="projects-achievements"/>
    <w:p>
      <w:pPr>
        <w:pStyle w:val="Heading2"/>
      </w:pPr>
      <w:r>
        <w:t xml:space="preserve">Projects &amp; Achievements</w:t>
      </w:r>
    </w:p>
    <w:p>
      <w:pPr>
        <w:pStyle w:val="FirstParagraph"/>
      </w:pPr>
      <w:r>
        <w:rPr>
          <w:bCs/>
          <w:b/>
        </w:rPr>
        <w:t xml:space="preserve">Valencia Tourism Recovery Program (2021)</w:t>
      </w:r>
    </w:p>
    <w:p>
      <w:pPr>
        <w:numPr>
          <w:ilvl w:val="0"/>
          <w:numId w:val="1006"/>
        </w:numPr>
        <w:pStyle w:val="Compact"/>
      </w:pPr>
      <w:r>
        <w:t xml:space="preserve">Designed a strategic framework to revitalize the tourism sector post-pandemic, leading to a 40% increase in visitor numbers by 2023.</w:t>
      </w:r>
    </w:p>
    <w:p>
      <w:pPr>
        <w:numPr>
          <w:ilvl w:val="0"/>
          <w:numId w:val="1006"/>
        </w:numPr>
        <w:pStyle w:val="Compact"/>
      </w:pPr>
      <w:r>
        <w:t xml:space="preserve">Collaborated with local stakeholders to implement digital tools for enhanced customer experiences in Valencia’s hospitality industry.</w:t>
      </w:r>
    </w:p>
    <w:p>
      <w:pPr>
        <w:pStyle w:val="FirstParagraph"/>
      </w:pPr>
      <w:r>
        <w:rPr>
          <w:bCs/>
          <w:b/>
        </w:rPr>
        <w:t xml:space="preserve">Sustainable Agriculture Initiative (2019)</w:t>
      </w:r>
    </w:p>
    <w:p>
      <w:pPr>
        <w:numPr>
          <w:ilvl w:val="0"/>
          <w:numId w:val="1007"/>
        </w:numPr>
        <w:pStyle w:val="Compact"/>
      </w:pPr>
      <w:r>
        <w:t xml:space="preserve">Advised agricultural cooperatives in Spain Valencia on adopting eco-friendly practices, resulting in a 20% reduction in operational costs.</w:t>
      </w:r>
    </w:p>
    <w:p>
      <w:pPr>
        <w:numPr>
          <w:ilvl w:val="0"/>
          <w:numId w:val="1007"/>
        </w:numPr>
        <w:pStyle w:val="Compact"/>
      </w:pPr>
      <w:r>
        <w:t xml:space="preserve">Secured funding from the European Union for sustainability projects, benefiting over 30 local farms.</w:t>
      </w:r>
    </w:p>
    <w:p>
      <w:pPr>
        <w:pStyle w:val="FirstParagraph"/>
      </w:pPr>
      <w:r>
        <w:rPr>
          <w:bCs/>
          <w:b/>
        </w:rPr>
        <w:t xml:space="preserve">Digital Transformation for SMEs (2016)</w:t>
      </w:r>
    </w:p>
    <w:p>
      <w:pPr>
        <w:numPr>
          <w:ilvl w:val="0"/>
          <w:numId w:val="1008"/>
        </w:numPr>
        <w:pStyle w:val="Compact"/>
      </w:pPr>
      <w:r>
        <w:t xml:space="preserve">Launched a digital literacy program for small businesses in Valencia, increasing their online sales by 50% within two years.</w:t>
      </w:r>
    </w:p>
    <w:p>
      <w:pPr>
        <w:numPr>
          <w:ilvl w:val="0"/>
          <w:numId w:val="1008"/>
        </w:numPr>
        <w:pStyle w:val="Compact"/>
      </w:pPr>
      <w:r>
        <w:t xml:space="preserve">Partnered with tech startups to provide affordable software solutions tailored to local enterprises.</w:t>
      </w:r>
    </w:p>
    <w:bookmarkEnd w:id="31"/>
    <w:bookmarkStart w:id="32"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Italian (Basic)</w:t>
      </w:r>
    </w:p>
    <w:bookmarkEnd w:id="32"/>
    <w:bookmarkStart w:id="33" w:name="professional-affiliations"/>
    <w:p>
      <w:pPr>
        <w:pStyle w:val="Heading2"/>
      </w:pPr>
      <w:r>
        <w:t xml:space="preserve">Professional Affiliations</w:t>
      </w:r>
    </w:p>
    <w:p>
      <w:pPr>
        <w:numPr>
          <w:ilvl w:val="0"/>
          <w:numId w:val="1010"/>
        </w:numPr>
        <w:pStyle w:val="Compact"/>
      </w:pPr>
      <w:r>
        <w:t xml:space="preserve">Member, Asociación de Consultores de Empresa (ACE) – Spain Valencia Chapter</w:t>
      </w:r>
    </w:p>
    <w:p>
      <w:pPr>
        <w:numPr>
          <w:ilvl w:val="0"/>
          <w:numId w:val="1010"/>
        </w:numPr>
        <w:pStyle w:val="Compact"/>
      </w:pPr>
      <w:r>
        <w:t xml:space="preserve">Member, European Business Council for Sustainable Development (EBCSD)</w:t>
      </w:r>
    </w:p>
    <w:p>
      <w:pPr>
        <w:numPr>
          <w:ilvl w:val="0"/>
          <w:numId w:val="1010"/>
        </w:numPr>
        <w:pStyle w:val="Compact"/>
      </w:pPr>
      <w:r>
        <w:t xml:space="preserve">Volunteer, Valencia Chamber of Commerce</w:t>
      </w:r>
    </w:p>
    <w:bookmarkEnd w:id="33"/>
    <w:p>
      <w:pPr>
        <w:pStyle w:val="FirstParagraph"/>
      </w:pPr>
      <w:r>
        <w:t xml:space="preserve">This Resume is tailored for a Business Consultant in Spain Valencia, emphasizing local expertise and strategic insights.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Spain Valencia</dc:title>
  <dc:creator/>
  <dc:language>en</dc:language>
  <cp:keywords/>
  <dcterms:created xsi:type="dcterms:W3CDTF">2026-07-21T03:25:01Z</dcterms:created>
  <dcterms:modified xsi:type="dcterms:W3CDTF">2026-07-21T03:25:01Z</dcterms:modified>
</cp:coreProperties>
</file>

<file path=docProps/custom.xml><?xml version="1.0" encoding="utf-8"?>
<Properties xmlns="http://schemas.openxmlformats.org/officeDocument/2006/custom-properties" xmlns:vt="http://schemas.openxmlformats.org/officeDocument/2006/docPropsVTypes"/>
</file>