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Business</w:t>
      </w:r>
      <w:r>
        <w:t xml:space="preserve"> </w:t>
      </w:r>
      <w:r>
        <w:t xml:space="preserve">Consultant</w:t>
      </w:r>
      <w:r>
        <w:t xml:space="preserve"> </w:t>
      </w:r>
      <w:r>
        <w:t xml:space="preserve">|</w:t>
      </w:r>
      <w:r>
        <w:t xml:space="preserve"> </w:t>
      </w:r>
      <w:r>
        <w:t xml:space="preserve">Sri</w:t>
      </w:r>
      <w:r>
        <w:t xml:space="preserve"> </w:t>
      </w:r>
      <w:r>
        <w:t xml:space="preserve">Lanka</w:t>
      </w:r>
      <w:r>
        <w:t xml:space="preserve"> </w:t>
      </w:r>
      <w:r>
        <w:t xml:space="preserve">Colombo</w:t>
      </w:r>
    </w:p>
    <w:bookmarkStart w:id="32"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Ravi Pathirana</w:t>
      </w:r>
    </w:p>
    <w:p>
      <w:pPr>
        <w:pStyle w:val="BodyText"/>
      </w:pPr>
      <w:r>
        <w:rPr>
          <w:bCs/>
          <w:b/>
        </w:rPr>
        <w:t xml:space="preserve">Contact:</w:t>
      </w:r>
      <w:r>
        <w:t xml:space="preserve"> </w:t>
      </w:r>
      <w:r>
        <w:t xml:space="preserve">+94 77 123 4567 | ravi.pathirana@example.com</w:t>
      </w:r>
    </w:p>
    <w:p>
      <w:pPr>
        <w:pStyle w:val="BodyText"/>
      </w:pPr>
      <w:r>
        <w:rPr>
          <w:bCs/>
          <w:b/>
        </w:rPr>
        <w:t xml:space="preserve">Address:</w:t>
      </w:r>
      <w:r>
        <w:t xml:space="preserve"> </w:t>
      </w:r>
      <w:r>
        <w:t xml:space="preserve">No. 45, Galle Road, Colombo 03, Sri Lanka</w:t>
      </w:r>
    </w:p>
    <w:bookmarkEnd w:id="20"/>
    <w:bookmarkStart w:id="21" w:name="professional-summary"/>
    <w:p>
      <w:pPr>
        <w:pStyle w:val="Heading2"/>
      </w:pPr>
      <w:r>
        <w:t xml:space="preserve">Professional Summary</w:t>
      </w:r>
    </w:p>
    <w:p>
      <w:pPr>
        <w:pStyle w:val="FirstParagraph"/>
      </w:pPr>
      <w:r>
        <w:t xml:space="preserve">A seasoned Business Consultant with over a decade of experience in optimizing operations, driving growth strategies, and delivering actionable insights for businesses across Sri Lanka Colombo. Specializing in strategic planning, process re-engineering, and performance management tailored to the unique economic landscape of Sri Lanka. Passionate about empowering local enterprises to thrive in competitive markets while aligning with global best practices. Proven track record of enhancing profitability and operational efficiency for SMEs and large corporations alike.</w:t>
      </w:r>
    </w:p>
    <w:bookmarkEnd w:id="21"/>
    <w:bookmarkStart w:id="25" w:name="professional-experience"/>
    <w:p>
      <w:pPr>
        <w:pStyle w:val="Heading2"/>
      </w:pPr>
      <w:r>
        <w:t xml:space="preserve">Professional Experience</w:t>
      </w:r>
    </w:p>
    <w:bookmarkStart w:id="22" w:name="senior-business-consultant"/>
    <w:p>
      <w:pPr>
        <w:pStyle w:val="Heading3"/>
      </w:pPr>
      <w:r>
        <w:t xml:space="preserve">Senior Business Consultant</w:t>
      </w:r>
    </w:p>
    <w:p>
      <w:pPr>
        <w:pStyle w:val="FirstParagraph"/>
      </w:pPr>
      <w:r>
        <w:rPr>
          <w:bCs/>
          <w:b/>
        </w:rPr>
        <w:t xml:space="preserve">Strategic Growth Solutions (SGS) - Colombo, Sri Lanka</w:t>
      </w:r>
    </w:p>
    <w:p>
      <w:pPr>
        <w:pStyle w:val="BodyText"/>
      </w:pPr>
      <w:r>
        <w:rPr>
          <w:iCs/>
          <w:i/>
        </w:rPr>
        <w:t xml:space="preserve">January 2018 – Present</w:t>
      </w:r>
    </w:p>
    <w:p>
      <w:pPr>
        <w:numPr>
          <w:ilvl w:val="0"/>
          <w:numId w:val="1001"/>
        </w:numPr>
        <w:pStyle w:val="Compact"/>
      </w:pPr>
      <w:r>
        <w:t xml:space="preserve">Led over 50 business transformation projects for SMEs in Sri Lanka Colombo, focusing on cost reduction and market expansion strategies.</w:t>
      </w:r>
    </w:p>
    <w:p>
      <w:pPr>
        <w:numPr>
          <w:ilvl w:val="0"/>
          <w:numId w:val="1001"/>
        </w:numPr>
        <w:pStyle w:val="Compact"/>
      </w:pPr>
      <w:r>
        <w:t xml:space="preserve">Collaborated with local industries such as tea processing, IT services, and tourism to develop sustainable growth models aligned with national economic goals.</w:t>
      </w:r>
    </w:p>
    <w:p>
      <w:pPr>
        <w:numPr>
          <w:ilvl w:val="0"/>
          <w:numId w:val="1001"/>
        </w:numPr>
        <w:pStyle w:val="Compact"/>
      </w:pPr>
      <w:r>
        <w:t xml:space="preserve">Provided expert advice on digital transformation initiatives for 20+ companies in Sri Lanka, enhancing their operational efficiency by 30–40%.</w:t>
      </w:r>
    </w:p>
    <w:p>
      <w:pPr>
        <w:numPr>
          <w:ilvl w:val="0"/>
          <w:numId w:val="1001"/>
        </w:numPr>
        <w:pStyle w:val="Compact"/>
      </w:pPr>
      <w:r>
        <w:t xml:space="preserve">Delivered workshops on innovation management and leadership development for entrepreneurs in Colombo, reaching over 1,000 participants annually.</w:t>
      </w:r>
    </w:p>
    <w:bookmarkEnd w:id="22"/>
    <w:bookmarkStart w:id="23" w:name="business-analyst-consultant"/>
    <w:p>
      <w:pPr>
        <w:pStyle w:val="Heading3"/>
      </w:pPr>
      <w:r>
        <w:t xml:space="preserve">Business Analyst &amp; Consultant</w:t>
      </w:r>
    </w:p>
    <w:p>
      <w:pPr>
        <w:pStyle w:val="FirstParagraph"/>
      </w:pPr>
      <w:r>
        <w:rPr>
          <w:bCs/>
          <w:b/>
        </w:rPr>
        <w:t xml:space="preserve">Global Insights Lanka (GIL) - Colombo, Sri Lanka</w:t>
      </w:r>
    </w:p>
    <w:p>
      <w:pPr>
        <w:pStyle w:val="BodyText"/>
      </w:pPr>
      <w:r>
        <w:rPr>
          <w:iCs/>
          <w:i/>
        </w:rPr>
        <w:t xml:space="preserve">July 2014 – December 2017</w:t>
      </w:r>
    </w:p>
    <w:p>
      <w:pPr>
        <w:numPr>
          <w:ilvl w:val="0"/>
          <w:numId w:val="1002"/>
        </w:numPr>
        <w:pStyle w:val="Compact"/>
      </w:pPr>
      <w:r>
        <w:t xml:space="preserve">Analyzed market trends and consumer behavior for businesses in Sri Lanka Colombo, resulting in a 25% increase in client retention rates.</w:t>
      </w:r>
    </w:p>
    <w:p>
      <w:pPr>
        <w:numPr>
          <w:ilvl w:val="0"/>
          <w:numId w:val="1002"/>
        </w:numPr>
        <w:pStyle w:val="Compact"/>
      </w:pPr>
      <w:r>
        <w:t xml:space="preserve">Designed and implemented performance metrics frameworks for three major retail chains, improving decision-making processes by 35%.</w:t>
      </w:r>
    </w:p>
    <w:p>
      <w:pPr>
        <w:numPr>
          <w:ilvl w:val="0"/>
          <w:numId w:val="1002"/>
        </w:numPr>
        <w:pStyle w:val="Compact"/>
      </w:pPr>
      <w:r>
        <w:t xml:space="preserve">Supported the expansion of a local fintech startup into regional markets through strategic partnership planning and risk assessment models.</w:t>
      </w:r>
    </w:p>
    <w:bookmarkEnd w:id="23"/>
    <w:bookmarkStart w:id="24" w:name="consultant-intern"/>
    <w:p>
      <w:pPr>
        <w:pStyle w:val="Heading3"/>
      </w:pPr>
      <w:r>
        <w:t xml:space="preserve">Consultant Intern</w:t>
      </w:r>
    </w:p>
    <w:p>
      <w:pPr>
        <w:pStyle w:val="FirstParagraph"/>
      </w:pPr>
      <w:r>
        <w:rPr>
          <w:bCs/>
          <w:b/>
        </w:rPr>
        <w:t xml:space="preserve">Sri Lanka Business Council (SLBC) - Colombo, Sri Lanka</w:t>
      </w:r>
    </w:p>
    <w:p>
      <w:pPr>
        <w:pStyle w:val="BodyText"/>
      </w:pPr>
      <w:r>
        <w:rPr>
          <w:iCs/>
          <w:i/>
        </w:rPr>
        <w:t xml:space="preserve">June 2012 – June 2014</w:t>
      </w:r>
    </w:p>
    <w:p>
      <w:pPr>
        <w:numPr>
          <w:ilvl w:val="0"/>
          <w:numId w:val="1003"/>
        </w:numPr>
        <w:pStyle w:val="Compact"/>
      </w:pPr>
      <w:r>
        <w:t xml:space="preserve">Assisted in the development of policy recommendations for small business support programs under the Government of Sri Lanka.</w:t>
      </w:r>
    </w:p>
    <w:p>
      <w:pPr>
        <w:numPr>
          <w:ilvl w:val="0"/>
          <w:numId w:val="1003"/>
        </w:numPr>
        <w:pStyle w:val="Compact"/>
      </w:pPr>
      <w:r>
        <w:t xml:space="preserve">Conducted feasibility studies for new ventures, including a successful case study on rural enterprise development in Colombo suburbs.</w:t>
      </w:r>
    </w:p>
    <w:bookmarkEnd w:id="24"/>
    <w:bookmarkEnd w:id="25"/>
    <w:bookmarkStart w:id="26" w:name="education"/>
    <w:p>
      <w:pPr>
        <w:pStyle w:val="Heading2"/>
      </w:pPr>
      <w:r>
        <w:t xml:space="preserve">Education</w:t>
      </w:r>
    </w:p>
    <w:p>
      <w:pPr>
        <w:pStyle w:val="FirstParagraph"/>
      </w:pPr>
      <w:r>
        <w:rPr>
          <w:bCs/>
          <w:b/>
        </w:rPr>
        <w:t xml:space="preserve">MBA in Strategic Management</w:t>
      </w:r>
    </w:p>
    <w:p>
      <w:pPr>
        <w:pStyle w:val="BodyText"/>
      </w:pPr>
      <w:r>
        <w:t xml:space="preserve">University of Peradeniya, Sri Lanka | 2010 – 2013</w:t>
      </w:r>
    </w:p>
    <w:p>
      <w:pPr>
        <w:pStyle w:val="BodyText"/>
      </w:pPr>
      <w:r>
        <w:br/>
      </w:r>
    </w:p>
    <w:p>
      <w:pPr>
        <w:pStyle w:val="BodyText"/>
      </w:pPr>
      <w:r>
        <w:rPr>
          <w:bCs/>
          <w:b/>
        </w:rPr>
        <w:t xml:space="preserve">BSc (Hons) in Business Administration</w:t>
      </w:r>
    </w:p>
    <w:p>
      <w:pPr>
        <w:pStyle w:val="BodyText"/>
      </w:pPr>
      <w:r>
        <w:t xml:space="preserve">University of Colombo, Sri Lanka | 2006 – 2009</w:t>
      </w:r>
    </w:p>
    <w:bookmarkEnd w:id="26"/>
    <w:bookmarkStart w:id="27" w:name="skills"/>
    <w:p>
      <w:pPr>
        <w:pStyle w:val="Heading2"/>
      </w:pPr>
      <w:r>
        <w:t xml:space="preserve">Skills</w:t>
      </w:r>
    </w:p>
    <w:p>
      <w:pPr>
        <w:numPr>
          <w:ilvl w:val="0"/>
          <w:numId w:val="1004"/>
        </w:numPr>
        <w:pStyle w:val="Compact"/>
      </w:pPr>
      <w:r>
        <w:rPr>
          <w:bCs/>
          <w:b/>
        </w:rPr>
        <w:t xml:space="preserve">Strategic Planning:</w:t>
      </w:r>
      <w:r>
        <w:t xml:space="preserve"> </w:t>
      </w:r>
      <w:r>
        <w:t xml:space="preserve">Expert in crafting long-term business strategies tailored to Sri Lanka Colombo’s economic environment.</w:t>
      </w:r>
    </w:p>
    <w:p>
      <w:pPr>
        <w:numPr>
          <w:ilvl w:val="0"/>
          <w:numId w:val="1004"/>
        </w:numPr>
        <w:pStyle w:val="Compact"/>
      </w:pPr>
      <w:r>
        <w:rPr>
          <w:bCs/>
          <w:b/>
        </w:rPr>
        <w:t xml:space="preserve">Data Analysis:</w:t>
      </w:r>
      <w:r>
        <w:t xml:space="preserve"> </w:t>
      </w:r>
      <w:r>
        <w:t xml:space="preserve">Proficient in using tools like Excel, SPSS, and Tableau to derive actionable insights for clients.</w:t>
      </w:r>
    </w:p>
    <w:p>
      <w:pPr>
        <w:numPr>
          <w:ilvl w:val="0"/>
          <w:numId w:val="1004"/>
        </w:numPr>
        <w:pStyle w:val="Compact"/>
      </w:pPr>
      <w:r>
        <w:rPr>
          <w:bCs/>
          <w:b/>
        </w:rPr>
        <w:t xml:space="preserve">Stakeholder Management:</w:t>
      </w:r>
      <w:r>
        <w:t xml:space="preserve"> </w:t>
      </w:r>
      <w:r>
        <w:t xml:space="preserve">Skilled in engaging with local government agencies, business associations, and multinational corporations in Sri Lanka.</w:t>
      </w:r>
    </w:p>
    <w:p>
      <w:pPr>
        <w:numPr>
          <w:ilvl w:val="0"/>
          <w:numId w:val="1004"/>
        </w:numPr>
        <w:pStyle w:val="Compact"/>
      </w:pPr>
      <w:r>
        <w:rPr>
          <w:bCs/>
          <w:b/>
        </w:rPr>
        <w:t xml:space="preserve">Process Optimization:</w:t>
      </w:r>
      <w:r>
        <w:t xml:space="preserve"> </w:t>
      </w:r>
      <w:r>
        <w:t xml:space="preserve">Adept at streamlining workflows to reduce costs and improve productivity for businesses in Colombo.</w:t>
      </w:r>
    </w:p>
    <w:p>
      <w:pPr>
        <w:numPr>
          <w:ilvl w:val="0"/>
          <w:numId w:val="1004"/>
        </w:numPr>
        <w:pStyle w:val="Compact"/>
      </w:pPr>
      <w:r>
        <w:rPr>
          <w:bCs/>
          <w:b/>
        </w:rPr>
        <w:t xml:space="preserve">Languages:</w:t>
      </w:r>
      <w:r>
        <w:t xml:space="preserve"> </w:t>
      </w:r>
      <w:r>
        <w:t xml:space="preserve">Fluent in English, Sinhala, and Tamil (with basic knowledge of Portuguese due to Sri Lanka’s tourism ties).</w:t>
      </w:r>
    </w:p>
    <w:bookmarkEnd w:id="27"/>
    <w:bookmarkStart w:id="28" w:name="certifications"/>
    <w:p>
      <w:pPr>
        <w:pStyle w:val="Heading2"/>
      </w:pPr>
      <w:r>
        <w:t xml:space="preserve">Certifications</w:t>
      </w:r>
    </w:p>
    <w:p>
      <w:pPr>
        <w:numPr>
          <w:ilvl w:val="0"/>
          <w:numId w:val="1005"/>
        </w:numPr>
        <w:pStyle w:val="Compact"/>
      </w:pPr>
      <w:r>
        <w:rPr>
          <w:bCs/>
          <w:b/>
        </w:rPr>
        <w:t xml:space="preserve">PMP (Project Management Professional)</w:t>
      </w:r>
      <w:r>
        <w:t xml:space="preserve"> </w:t>
      </w:r>
      <w:r>
        <w:t xml:space="preserve">– Project Management Institute, 2019</w:t>
      </w:r>
    </w:p>
    <w:p>
      <w:pPr>
        <w:numPr>
          <w:ilvl w:val="0"/>
          <w:numId w:val="1005"/>
        </w:numPr>
        <w:pStyle w:val="Compact"/>
      </w:pPr>
      <w:r>
        <w:rPr>
          <w:bCs/>
          <w:b/>
        </w:rPr>
        <w:t xml:space="preserve">Lean Six Sigma Green Belt</w:t>
      </w:r>
      <w:r>
        <w:t xml:space="preserve"> </w:t>
      </w:r>
      <w:r>
        <w:t xml:space="preserve">– Sri Lanka Quality Council, 2017</w:t>
      </w:r>
    </w:p>
    <w:p>
      <w:pPr>
        <w:numPr>
          <w:ilvl w:val="0"/>
          <w:numId w:val="1005"/>
        </w:numPr>
        <w:pStyle w:val="Compact"/>
      </w:pPr>
      <w:r>
        <w:rPr>
          <w:bCs/>
          <w:b/>
        </w:rPr>
        <w:t xml:space="preserve">Certified Business Analyst (CBA)</w:t>
      </w:r>
      <w:r>
        <w:t xml:space="preserve"> </w:t>
      </w:r>
      <w:r>
        <w:t xml:space="preserve">– International Institute of Business Analysis (IIBA), 2015</w:t>
      </w:r>
    </w:p>
    <w:bookmarkEnd w:id="28"/>
    <w:bookmarkStart w:id="30" w:name="projects"/>
    <w:bookmarkStart w:id="29" w:name="notable-projects-in-sri-lanka-colombo"/>
    <w:p>
      <w:pPr>
        <w:pStyle w:val="Heading2"/>
      </w:pPr>
      <w:r>
        <w:t xml:space="preserve">Notable Projects in Sri Lanka Colombo</w:t>
      </w:r>
    </w:p>
    <w:p>
      <w:pPr>
        <w:numPr>
          <w:ilvl w:val="0"/>
          <w:numId w:val="1006"/>
        </w:numPr>
        <w:pStyle w:val="Compact"/>
      </w:pPr>
      <w:r>
        <w:rPr>
          <w:bCs/>
          <w:b/>
        </w:rPr>
        <w:t xml:space="preserve">Colombo Smart City Initiative:</w:t>
      </w:r>
      <w:r>
        <w:t xml:space="preserve"> </w:t>
      </w:r>
      <w:r>
        <w:t xml:space="preserve">Advised on economic diversification strategies to support the government’s vision for a sustainable urban hub.</w:t>
      </w:r>
    </w:p>
    <w:p>
      <w:pPr>
        <w:numPr>
          <w:ilvl w:val="0"/>
          <w:numId w:val="1006"/>
        </w:numPr>
        <w:pStyle w:val="Compact"/>
      </w:pPr>
      <w:r>
        <w:rPr>
          <w:bCs/>
          <w:b/>
        </w:rPr>
        <w:t xml:space="preserve">Tourism Sector Revival Program:</w:t>
      </w:r>
      <w:r>
        <w:t xml:space="preserve"> </w:t>
      </w:r>
      <w:r>
        <w:t xml:space="preserve">Designed a 3-year roadmap to revitalize Colombo’s hospitality industry post-pandemic, adopted by the Sri Lanka Tourism Board.</w:t>
      </w:r>
    </w:p>
    <w:p>
      <w:pPr>
        <w:numPr>
          <w:ilvl w:val="0"/>
          <w:numId w:val="1006"/>
        </w:numPr>
        <w:pStyle w:val="Compact"/>
      </w:pPr>
      <w:r>
        <w:rPr>
          <w:bCs/>
          <w:b/>
        </w:rPr>
        <w:t xml:space="preserve">SME Digital Transformation:</w:t>
      </w:r>
      <w:r>
        <w:t xml:space="preserve"> </w:t>
      </w:r>
      <w:r>
        <w:t xml:space="preserve">Partnered with 15 local businesses to integrate AI-driven tools, resulting in a collective revenue increase of $2.8M within two years.</w:t>
      </w:r>
    </w:p>
    <w:bookmarkEnd w:id="29"/>
    <w:bookmarkEnd w:id="30"/>
    <w:bookmarkStart w:id="31" w:name="references"/>
    <w:p>
      <w:pPr>
        <w:pStyle w:val="Heading2"/>
      </w:pPr>
      <w:r>
        <w:t xml:space="preserve">References</w:t>
      </w:r>
    </w:p>
    <w:p>
      <w:pPr>
        <w:pStyle w:val="FirstParagraph"/>
      </w:pPr>
      <w:r>
        <w:t xml:space="preserve">Available upon request. Contact me at ravi.pathirana@example.com for details.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Business Consultant | Sri Lanka Colombo</dc:title>
  <dc:creator/>
  <dc:language>en</dc:language>
  <cp:keywords/>
  <dcterms:created xsi:type="dcterms:W3CDTF">2026-07-21T11:47:15Z</dcterms:created>
  <dcterms:modified xsi:type="dcterms:W3CDTF">2026-07-21T11:47:15Z</dcterms:modified>
</cp:coreProperties>
</file>

<file path=docProps/custom.xml><?xml version="1.0" encoding="utf-8"?>
<Properties xmlns="http://schemas.openxmlformats.org/officeDocument/2006/custom-properties" xmlns:vt="http://schemas.openxmlformats.org/officeDocument/2006/docPropsVTypes"/>
</file>