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4" w:name="ali-kemal-yılmaz"/>
    <w:p>
      <w:pPr>
        <w:pStyle w:val="Heading1"/>
      </w:pPr>
      <w:r>
        <w:t xml:space="preserve">Ali Kemal Yılmaz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06520 Çankaya, Ankara, Turkey</w:t>
      </w:r>
      <w:r>
        <w:br/>
      </w:r>
      <w:r>
        <w:t xml:space="preserve">Phone: +90 532 123 4567</w:t>
      </w:r>
      <w:r>
        <w:br/>
      </w:r>
      <w:r>
        <w:t xml:space="preserve">Email: alikemal.yilmaz@example.com</w:t>
      </w:r>
      <w:r>
        <w:br/>
      </w:r>
      <w:r>
        <w:t xml:space="preserve">LinkedIn: linkedin.com/in/alikemalyilmaz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Business Consultant with over 8 years of experience in strategic planning, operational optimization, and market analysis. Specializing in delivering tailored solutions for businesses in Turkey Ankara, I combine global best practices with deep local expertise to drive growth and efficiency. As a certified Business Consultant, my work focuses on enhancing organizational performance through data-driven strategies, fostering innovation, and navigating the unique challenges of the Turkish market. With a proven track record of transforming SMEs and large corporations in Ankara, I am committed to empowering businesses to achieve sustainable success in a dynamic economic landscape.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r.-business-consultant"/>
    <w:p>
      <w:pPr>
        <w:pStyle w:val="Heading3"/>
      </w:pPr>
      <w:r>
        <w:t xml:space="preserve">Sr. Business Consultant</w:t>
      </w:r>
    </w:p>
    <w:p>
      <w:pPr>
        <w:pStyle w:val="FirstParagraph"/>
      </w:pPr>
      <w:r>
        <w:rPr>
          <w:bCs/>
          <w:b/>
        </w:rPr>
        <w:t xml:space="preserve">Stratify Solutions Turkey</w:t>
      </w:r>
      <w:r>
        <w:t xml:space="preserve"> </w:t>
      </w:r>
      <w:r>
        <w:t xml:space="preserve">– Ankara, Turkey</w:t>
      </w:r>
      <w:r>
        <w:br/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consulting services to 50+ businesses in Ankara, focusing on market entry strategies, process optimization, and digital transformation.</w:t>
      </w:r>
    </w:p>
    <w:p>
      <w:pPr>
        <w:numPr>
          <w:ilvl w:val="0"/>
          <w:numId w:val="1001"/>
        </w:numPr>
        <w:pStyle w:val="Compact"/>
      </w:pPr>
      <w:r>
        <w:t xml:space="preserve">Developed a framework for SMEs in the manufacturing sector to reduce operational costs by 20% through lean management techniques.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in Ankara to design economic development programs for startups, resulting in a 30% increase in funded ventures.</w:t>
      </w:r>
    </w:p>
    <w:p>
      <w:pPr>
        <w:numPr>
          <w:ilvl w:val="0"/>
          <w:numId w:val="1001"/>
        </w:numPr>
        <w:pStyle w:val="Compact"/>
      </w:pPr>
      <w:r>
        <w:t xml:space="preserve">Conducted SWOT and PESTEL analyses for clients operating in the technology and retail sectors, identifying growth opportunities aligned with Turkey’s national economic goals.</w:t>
      </w:r>
    </w:p>
    <w:p>
      <w:pPr>
        <w:numPr>
          <w:ilvl w:val="0"/>
          <w:numId w:val="1001"/>
        </w:numPr>
        <w:pStyle w:val="Compact"/>
      </w:pPr>
      <w:r>
        <w:t xml:space="preserve">Delivered workshops on business strategy to over 200 entrepreneurs in Ankara, emphasizing adaptability in a rapidly changing market.</w:t>
      </w:r>
    </w:p>
    <w:bookmarkEnd w:id="21"/>
    <w:bookmarkStart w:id="22" w:name="business-analyst"/>
    <w:p>
      <w:pPr>
        <w:pStyle w:val="Heading3"/>
      </w:pPr>
      <w:r>
        <w:t xml:space="preserve">Business Analyst</w:t>
      </w:r>
    </w:p>
    <w:p>
      <w:pPr>
        <w:pStyle w:val="FirstParagraph"/>
      </w:pPr>
      <w:r>
        <w:rPr>
          <w:bCs/>
          <w:b/>
        </w:rPr>
        <w:t xml:space="preserve">Nova Consulting Group</w:t>
      </w:r>
      <w:r>
        <w:t xml:space="preserve"> </w:t>
      </w:r>
      <w:r>
        <w:t xml:space="preserve">– Ankara, Turkey</w:t>
      </w:r>
      <w:r>
        <w:br/>
      </w:r>
      <w: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Analyzed financial and operational data for clients in the logistics and hospitality industries, enabling informed decision-making.</w:t>
      </w:r>
    </w:p>
    <w:p>
      <w:pPr>
        <w:numPr>
          <w:ilvl w:val="0"/>
          <w:numId w:val="1002"/>
        </w:numPr>
        <w:pStyle w:val="Compact"/>
      </w:pPr>
      <w:r>
        <w:t xml:space="preserve">Identified inefficiencies in supply chain management for a major Ankara-based distributor, leading to a 15% reduction in delivery times.</w:t>
      </w:r>
    </w:p>
    <w:p>
      <w:pPr>
        <w:numPr>
          <w:ilvl w:val="0"/>
          <w:numId w:val="1002"/>
        </w:numPr>
        <w:pStyle w:val="Compact"/>
      </w:pPr>
      <w:r>
        <w:t xml:space="preserve">Created customized KPI dashboards using Power BI to monitor performance metrics for clients across Turkey, enhancing transparency and accountability.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business plans for startups in Ankara’s tech ecosystem, contributing to the success of 10+ ventures securing funding.</w:t>
      </w:r>
    </w:p>
    <w:p>
      <w:pPr>
        <w:numPr>
          <w:ilvl w:val="0"/>
          <w:numId w:val="1002"/>
        </w:numPr>
        <w:pStyle w:val="Compact"/>
      </w:pPr>
      <w:r>
        <w:t xml:space="preserve">Maintained a 95% client satisfaction rate by consistently meeting project deadlines and exceeding expectations in problem-solving.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f37cb57bfdc4b0f201a9b9cac331b5727d5a1fe"/>
    <w:p>
      <w:pPr>
        <w:pStyle w:val="Heading3"/>
      </w:pPr>
      <w:r>
        <w:t xml:space="preserve">Bachelor of Science in Business Administration</w:t>
      </w:r>
    </w:p>
    <w:p>
      <w:pPr>
        <w:pStyle w:val="FirstParagraph"/>
      </w:pPr>
      <w:r>
        <w:rPr>
          <w:bCs/>
          <w:b/>
        </w:rPr>
        <w:t xml:space="preserve">Ankara University</w:t>
      </w:r>
      <w:r>
        <w:t xml:space="preserve"> </w:t>
      </w:r>
      <w:r>
        <w:t xml:space="preserve">– Ankara, Turkey</w:t>
      </w:r>
      <w:r>
        <w:br/>
      </w:r>
      <w:r>
        <w:t xml:space="preserve">September 2012 – June 2016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strategic management and entrepreneurship.</w:t>
      </w:r>
    </w:p>
    <w:p>
      <w:pPr>
        <w:numPr>
          <w:ilvl w:val="0"/>
          <w:numId w:val="1003"/>
        </w:numPr>
        <w:pStyle w:val="Compact"/>
      </w:pPr>
      <w:r>
        <w:t xml:space="preserve">Participated in a research project analyzing the impact of digital transformation on small businesses in Turkey, published in the Ankara Business Review.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Turkish Quality Association,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Business Analyst (CBAP)</w:t>
      </w:r>
      <w:r>
        <w:t xml:space="preserve"> </w:t>
      </w:r>
      <w:r>
        <w:t xml:space="preserve">– IIBA, 2018</w:t>
      </w:r>
    </w:p>
    <w:bookmarkEnd w:id="25"/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long-term business strategies aligned with Turkey’s economic policies and Ankara’s industrial priorities.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SPSS, and Power BI to derive actionable insights for clients in Ankara.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Multilingual Communication:</w:t>
      </w:r>
      <w:r>
        <w:t xml:space="preserve"> </w:t>
      </w:r>
      <w:r>
        <w:t xml:space="preserve">Fluent in Turkish (native) and English (advanced), with basic knowledge of German for international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Market Research:</w:t>
      </w:r>
      <w:r>
        <w:t xml:space="preserve"> </w:t>
      </w:r>
      <w:r>
        <w:t xml:space="preserve">Skilled in conducting surveys, focus groups, and competitor analysis tailored to the Turkish market.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Leadership:</w:t>
      </w:r>
      <w:r>
        <w:t xml:space="preserve"> </w:t>
      </w:r>
      <w:r>
        <w:t xml:space="preserve">Experience managing teams across diverse sectors in Ankara, fostering inclusivity and innovation.</w:t>
      </w:r>
    </w:p>
    <w:bookmarkEnd w:id="27"/>
    <w:bookmarkStart w:id="31" w:name="key-projects-achievements"/>
    <w:p>
      <w:pPr>
        <w:pStyle w:val="Heading2"/>
      </w:pPr>
      <w:r>
        <w:t xml:space="preserve">Key Projects &amp; Achievements</w:t>
      </w:r>
    </w:p>
    <w:bookmarkStart w:id="28" w:name="smart-city-initiative-for-ankara"/>
    <w:p>
      <w:pPr>
        <w:pStyle w:val="Heading3"/>
      </w:pPr>
      <w:r>
        <w:t xml:space="preserve">Smart City Initiative for Ankara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Ankara Metropolitan Municipality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Advised on integrating digital solutions to improve public services, including a 25% increase in municipal service efficiency.</w:t>
      </w:r>
    </w:p>
    <w:bookmarkEnd w:id="28"/>
    <w:bookmarkStart w:id="29" w:name="e-commerce-expansion-strategy"/>
    <w:p>
      <w:pPr>
        <w:pStyle w:val="Heading3"/>
      </w:pPr>
      <w:r>
        <w:t xml:space="preserve">E-Commerce Expansion Strategy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TeknoMarket (Ankara-based e-commerce platform)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scalable growth strategy that increased user base by 40% within 12 months, leveraging Ankara’s growing tech talent pool.</w:t>
      </w:r>
    </w:p>
    <w:bookmarkEnd w:id="29"/>
    <w:bookmarkStart w:id="30" w:name="sme-digital-transformation-program"/>
    <w:p>
      <w:pPr>
        <w:pStyle w:val="Heading3"/>
      </w:pPr>
      <w:r>
        <w:t xml:space="preserve">SME Digital Transformation Program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Ankara Chamber of Commerce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training program for 200+ local businesses, resulting in a 35% adoption rate of digital tools and improved online sales.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(Native)</w:t>
      </w:r>
    </w:p>
    <w:p>
      <w:pPr>
        <w:numPr>
          <w:ilvl w:val="0"/>
          <w:numId w:val="1006"/>
        </w:numPr>
        <w:pStyle w:val="Compact"/>
      </w:pPr>
      <w:r>
        <w:t xml:space="preserve">English (Advanced)</w:t>
      </w:r>
    </w:p>
    <w:p>
      <w:pPr>
        <w:numPr>
          <w:ilvl w:val="0"/>
          <w:numId w:val="1006"/>
        </w:numPr>
        <w:pStyle w:val="Compact"/>
      </w:pPr>
      <w:r>
        <w:t xml:space="preserve">German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+90 532 123 4567 or alikemal.yilmaz@example.com.</w:t>
      </w:r>
    </w:p>
    <w:p>
      <w:pPr>
        <w:pStyle w:val="BodyText"/>
      </w:pPr>
      <w:r>
        <w:t xml:space="preserve">This resume is tailored for a Business Consultant in Turkey Ankara, emphasizing local market expertise and global methodologies. The content reflects the unique challenges and opportunities of the Turkish business environment, positioning the candidate as a strategic partner for growth and innovation.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in Turkey Ankara</dc:title>
  <dc:creator/>
  <dc:language>en</dc:language>
  <cp:keywords/>
  <dcterms:created xsi:type="dcterms:W3CDTF">2026-07-23T12:32:26Z</dcterms:created>
  <dcterms:modified xsi:type="dcterms:W3CDTF">2026-07-23T12:32:26Z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