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arpenter-resume-afghanistan-kabul"/>
    <w:p>
      <w:pPr>
        <w:pStyle w:val="Heading1"/>
      </w:pPr>
      <w:r>
        <w:t xml:space="preserve">Carpenter Resume | Afghanistan Kabul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crafting high-quality wooden structures, furniture, and decorative items tailored to the unique demands of Afghanistan Kabul. Proficient in traditional and modern carpentry techniques, with a strong understanding of local materials such as deodar cedar and pine. Committed to delivering durable, culturally relevant solutions for residential, commercial, and community projects. A team player who thrives in dynamic environments, ensuring precision, efficiency, and customer satisfaction while contributing to the growth of Afghanistan's construction sector.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designing and constructing wooden furniture (tables, chairs, cabinets)</w:t>
      </w:r>
    </w:p>
    <w:p>
      <w:pPr>
        <w:numPr>
          <w:ilvl w:val="0"/>
          <w:numId w:val="1001"/>
        </w:numPr>
        <w:pStyle w:val="Compact"/>
      </w:pPr>
      <w:r>
        <w:t xml:space="preserve">Proficient in traditional Afghan carpentry techniques, including woodcarving and joinery</w:t>
      </w:r>
    </w:p>
    <w:p>
      <w:pPr>
        <w:numPr>
          <w:ilvl w:val="0"/>
          <w:numId w:val="1001"/>
        </w:numPr>
        <w:pStyle w:val="Compact"/>
      </w:pPr>
      <w:r>
        <w:t xml:space="preserve">Skilled in using power tools (saws, drills, routers) and hand tools</w:t>
      </w:r>
    </w:p>
    <w:p>
      <w:pPr>
        <w:numPr>
          <w:ilvl w:val="0"/>
          <w:numId w:val="1001"/>
        </w:numPr>
        <w:pStyle w:val="Compact"/>
      </w:pPr>
      <w:r>
        <w:t xml:space="preserve">Ability to read blueprints and interpret client specifications</w:t>
      </w:r>
    </w:p>
    <w:p>
      <w:pPr>
        <w:numPr>
          <w:ilvl w:val="0"/>
          <w:numId w:val="1001"/>
        </w:numPr>
        <w:pStyle w:val="Compact"/>
      </w:pPr>
      <w:r>
        <w:t xml:space="preserve">Crafting custom wooden structures for homes, offices, and public spaces in Kabul</w:t>
      </w:r>
    </w:p>
    <w:p>
      <w:pPr>
        <w:numPr>
          <w:ilvl w:val="0"/>
          <w:numId w:val="1001"/>
        </w:numPr>
        <w:pStyle w:val="Compact"/>
      </w:pPr>
      <w:r>
        <w:t xml:space="preserve">Knowledge of local wood types and their applications (e.g., deodar cedar for durability)</w:t>
      </w:r>
    </w:p>
    <w:p>
      <w:pPr>
        <w:numPr>
          <w:ilvl w:val="0"/>
          <w:numId w:val="1001"/>
        </w:numPr>
        <w:pStyle w:val="Compact"/>
      </w:pPr>
      <w:r>
        <w:t xml:space="preserve">Strong problem-solving skills to address on-site challenges in varied conditions</w:t>
      </w:r>
    </w:p>
    <w:p>
      <w:pPr>
        <w:numPr>
          <w:ilvl w:val="0"/>
          <w:numId w:val="1001"/>
        </w:numPr>
        <w:pStyle w:val="Compact"/>
      </w:pPr>
      <w:r>
        <w:t xml:space="preserve">Fluent in Dari, Pashto, and English for effective communication with diverse clients</w:t>
      </w:r>
    </w:p>
    <w:p>
      <w:pPr>
        <w:numPr>
          <w:ilvl w:val="0"/>
          <w:numId w:val="1001"/>
        </w:numPr>
        <w:pStyle w:val="Compact"/>
      </w:pPr>
      <w:r>
        <w:t xml:space="preserve">Experience managing small teams and coordinating with architects and contractors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bul-woodworks-pvt.-ltd.-carpenter"/>
    <w:p>
      <w:pPr>
        <w:pStyle w:val="Heading3"/>
      </w:pPr>
      <w:r>
        <w:t xml:space="preserve">Kabul Woodworks Pvt. Ltd. – Carpenter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fabricated custom furniture for residential and commercial clients in Kabul, ensuring alignment with local aesthetics and functionality.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create intricate wooden structures, including door frames, window shutters, and interior partitions.</w:t>
      </w:r>
    </w:p>
    <w:p>
      <w:pPr>
        <w:numPr>
          <w:ilvl w:val="0"/>
          <w:numId w:val="1002"/>
        </w:numPr>
        <w:pStyle w:val="Compact"/>
      </w:pPr>
      <w:r>
        <w:t xml:space="preserve">Mentored 5+ junior carpenters in traditional techniques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Completed a 12-month project restoring historical wooden artifacts for the Kabul Museum, preserving cultural heritage.</w:t>
      </w:r>
    </w:p>
    <w:bookmarkEnd w:id="23"/>
    <w:bookmarkStart w:id="24" w:name="independent-carpenter-kabul"/>
    <w:p>
      <w:pPr>
        <w:pStyle w:val="Heading3"/>
      </w:pPr>
      <w:r>
        <w:t xml:space="preserve">Independent Carpenter – Kabul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Ran a small workshop in Sayed Dastgir, supplying wooden furniture to local businesses and households.</w:t>
      </w:r>
    </w:p>
    <w:p>
      <w:pPr>
        <w:numPr>
          <w:ilvl w:val="0"/>
          <w:numId w:val="1003"/>
        </w:numPr>
        <w:pStyle w:val="Compact"/>
      </w:pPr>
      <w:r>
        <w:t xml:space="preserve">Provided on-site services for repairs, renovations, and installations of wooden structures.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20+ contractors to supply custom carpentry solutions for construction projects.</w:t>
      </w:r>
    </w:p>
    <w:bookmarkEnd w:id="24"/>
    <w:bookmarkStart w:id="25" w:name="Xb13d26287503331f9fbc288dc7ec03b49c8b26d"/>
    <w:p>
      <w:pPr>
        <w:pStyle w:val="Heading3"/>
      </w:pPr>
      <w:r>
        <w:t xml:space="preserve">Assistant Carpenter – Shahr-e-Naw Construction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multi-story residential complexes, focusing on wooden flooring and ceiling structures.</w:t>
      </w:r>
    </w:p>
    <w:p>
      <w:pPr>
        <w:numPr>
          <w:ilvl w:val="0"/>
          <w:numId w:val="1004"/>
        </w:numPr>
        <w:pStyle w:val="Compact"/>
      </w:pPr>
      <w:r>
        <w:t xml:space="preserve">Ensured safety protocols were followed during high-risk tasks like working with large machinery and heavy materials.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won the "Best Construction Innovation Award" in Kabul for sustainable wooden design.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39f5b42db7fe25dc2ba666d0844287b64991267"/>
    <w:p>
      <w:pPr>
        <w:pStyle w:val="Heading3"/>
      </w:pPr>
      <w:r>
        <w:t xml:space="preserve">Carpentry Training Program – Kabul Technical Institute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Completed a two-year program covering advanced carpentry techniques, tool safety, and project management.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"Sustainable Carpentry Practices" from the Afghan Ministry of Education.</w:t>
      </w:r>
    </w:p>
    <w:bookmarkEnd w:id="27"/>
    <w:bookmarkStart w:id="28" w:name="workshop-certifications"/>
    <w:p>
      <w:pPr>
        <w:pStyle w:val="Heading3"/>
      </w:pPr>
      <w:r>
        <w:t xml:space="preserve">Workshop 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Woodworking Safety (2019) – Kabul Occupational Safety Center</w:t>
      </w:r>
    </w:p>
    <w:p>
      <w:pPr>
        <w:numPr>
          <w:ilvl w:val="0"/>
          <w:numId w:val="1006"/>
        </w:numPr>
        <w:pStyle w:val="Compact"/>
      </w:pPr>
      <w:r>
        <w:t xml:space="preserve">Training on Modern Joinery Techniques (2020) – International Carpentry Association</w:t>
      </w:r>
    </w:p>
    <w:bookmarkEnd w:id="28"/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1. Kabul Public Library Renovation (2019)</w:t>
      </w:r>
      <w:r>
        <w:br/>
      </w:r>
      <w:r>
        <w:t xml:space="preserve">Designed and installed custom wooden shelves, tables, and decorative panels that blended traditional Afghan patterns with modern functionality.</w:t>
      </w:r>
    </w:p>
    <w:p>
      <w:pPr>
        <w:pStyle w:val="BodyText"/>
      </w:pPr>
      <w:r>
        <w:rPr>
          <w:bCs/>
          <w:b/>
        </w:rPr>
        <w:t xml:space="preserve">2. Traditional Home Restoration (2017)</w:t>
      </w:r>
      <w:r>
        <w:br/>
      </w:r>
      <w:r>
        <w:t xml:space="preserve">Repaired and restored a 100-year-old house in Old Kabul, using original materials and techniques to preserve its historical value.</w:t>
      </w:r>
    </w:p>
    <w:p>
      <w:pPr>
        <w:pStyle w:val="BodyText"/>
      </w:pPr>
      <w:r>
        <w:rPr>
          <w:bCs/>
          <w:b/>
        </w:rPr>
        <w:t xml:space="preserve">3. Community Center Furniture (2016)</w:t>
      </w:r>
      <w:r>
        <w:br/>
      </w:r>
      <w:r>
        <w:t xml:space="preserve">Fabricated 50+ chairs, tables, and benches for a newly built community center in Dasht-e-Barchi, supporting local youth programs.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Dari – Native</w:t>
      </w:r>
    </w:p>
    <w:p>
      <w:pPr>
        <w:numPr>
          <w:ilvl w:val="0"/>
          <w:numId w:val="1007"/>
        </w:numPr>
        <w:pStyle w:val="Compact"/>
      </w:pPr>
      <w:r>
        <w:t xml:space="preserve">Pashto – Fluent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Kabul, contractors, and former supervisors.</w:t>
      </w:r>
    </w:p>
    <w:bookmarkEnd w:id="32"/>
    <w:p>
      <w:pPr>
        <w:pStyle w:val="BodyText"/>
      </w:pPr>
      <w:r>
        <w:t xml:space="preserve">Carpenter Resume | Afghanistan Kabul – Designed for Excellence in Wooden Craftsmanship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| Afghanistan Kabul</dc:title>
  <dc:creator/>
  <dc:language>en</dc:language>
  <cp:keywords/>
  <dcterms:created xsi:type="dcterms:W3CDTF">2026-07-22T16:46:33Z</dcterms:created>
  <dcterms:modified xsi:type="dcterms:W3CDTF">2026-07-22T16:46:33Z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