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Australia</w:t>
      </w:r>
      <w:r>
        <w:t xml:space="preserve"> </w:t>
      </w:r>
      <w:r>
        <w:t xml:space="preserve">Sydney</w:t>
      </w:r>
    </w:p>
    <w:bookmarkStart w:id="32" w:name="john-doe"/>
    <w:p>
      <w:pPr>
        <w:pStyle w:val="Heading1"/>
      </w:pPr>
      <w:r>
        <w:t xml:space="preserve">John Doe</w:t>
      </w:r>
    </w:p>
    <w:p>
      <w:pPr>
        <w:pStyle w:val="FirstParagraph"/>
      </w:pPr>
      <w:r>
        <w:rPr>
          <w:bCs/>
          <w:b/>
        </w:rPr>
        <w:t xml:space="preserve">Carpenter | Australia Sydney | Professional Craftsmanship</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Address:</w:t>
      </w:r>
      <w:r>
        <w:t xml:space="preserve"> </w:t>
      </w:r>
      <w:r>
        <w:t xml:space="preserve">123 Kingsford Street, Sydney, NSW 2000</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LinkedIn:</w:t>
      </w:r>
      <w:r>
        <w:t xml:space="preserve"> </w:t>
      </w:r>
      <w:r>
        <w:t xml:space="preserve">linkedin.com/in/johndoe-carpenter</w:t>
      </w:r>
    </w:p>
    <w:bookmarkEnd w:id="20"/>
    <w:bookmarkStart w:id="21" w:name="professional-summary"/>
    <w:p>
      <w:pPr>
        <w:pStyle w:val="Heading2"/>
      </w:pPr>
      <w:r>
        <w:t xml:space="preserve">Professional Summary</w:t>
      </w:r>
    </w:p>
    <w:p>
      <w:pPr>
        <w:pStyle w:val="FirstParagraph"/>
      </w:pPr>
      <w:r>
        <w:t xml:space="preserve">A highly skilled and dedicated Carpenter with over 10 years of experience in Australia Sydney, specializing in residential and commercial construction projects. Proficient in using advanced woodworking techniques, blueprint interpretation, and sustainable building practices. Committed to delivering high-quality craftsmanship aligned with Australian industry standards. A team player with strong problem-solving abilities and a passion for creating durable, aesthetically pleasing structures that meet client expectations in the dynamic Sydney market.</w:t>
      </w:r>
    </w:p>
    <w:bookmarkEnd w:id="21"/>
    <w:bookmarkStart w:id="25"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Bondi Builders Pty Ltd</w:t>
      </w:r>
      <w:r>
        <w:t xml:space="preserve">, Sydney, NSW | January 2018 – Present</w:t>
      </w:r>
      <w:r>
        <w:br/>
      </w:r>
      <w:r>
        <w:t xml:space="preserve">- Led a team of 5 carpenters in constructing high-end residential homes and commercial facilities across Australia Sydney.</w:t>
      </w:r>
      <w:r>
        <w:br/>
      </w:r>
      <w:r>
        <w:t xml:space="preserve">- Utilized advanced tools such as CNC machines, routers, and power saws to ensure precision in timber framing, cabinetry, and joinery.</w:t>
      </w:r>
      <w:r>
        <w:br/>
      </w:r>
      <w:r>
        <w:t xml:space="preserve">- Collaborated with architects and project managers to translate design concepts into functional structures while adhering to Australian building codes (AS1684).</w:t>
      </w:r>
      <w:r>
        <w:br/>
      </w:r>
      <w:r>
        <w:t xml:space="preserve">- Supervised on-site safety protocols and ensured compliance with Work Health &amp; Safety regulations in Sydney.</w:t>
      </w:r>
      <w:r>
        <w:br/>
      </w:r>
      <w:r>
        <w:t xml:space="preserve">- Delivered projects ahead of schedule, maintaining a 95% client satisfaction rate in Australia Sydney.</w:t>
      </w:r>
    </w:p>
    <w:bookmarkEnd w:id="22"/>
    <w:bookmarkStart w:id="23" w:name="carpenter"/>
    <w:p>
      <w:pPr>
        <w:pStyle w:val="Heading3"/>
      </w:pPr>
      <w:r>
        <w:t xml:space="preserve">Carpenter</w:t>
      </w:r>
    </w:p>
    <w:p>
      <w:pPr>
        <w:pStyle w:val="FirstParagraph"/>
      </w:pPr>
      <w:r>
        <w:rPr>
          <w:bCs/>
          <w:b/>
        </w:rPr>
        <w:t xml:space="preserve">Blue Mountains Woodworks</w:t>
      </w:r>
      <w:r>
        <w:t xml:space="preserve">, Katoomba, NSW | March 2015 – December 2017</w:t>
      </w:r>
      <w:r>
        <w:br/>
      </w:r>
      <w:r>
        <w:t xml:space="preserve">- Specialized in custom furniture making and interior fit-outs for luxury homes in the Blue Mountains region.</w:t>
      </w:r>
      <w:r>
        <w:br/>
      </w:r>
      <w:r>
        <w:t xml:space="preserve">- Handcrafted timber structures, including staircases, shelving units, and decorative elements using traditional woodworking techniques.</w:t>
      </w:r>
      <w:r>
        <w:br/>
      </w:r>
      <w:r>
        <w:t xml:space="preserve">- Conducted regular maintenance and repairs for existing buildings in Sydney’s suburban areas.</w:t>
      </w:r>
      <w:r>
        <w:br/>
      </w:r>
      <w:r>
        <w:t xml:space="preserve">- Trained junior carpenters on safety procedures and tool usage specific to Australian construction practices.</w:t>
      </w:r>
    </w:p>
    <w:bookmarkEnd w:id="23"/>
    <w:bookmarkStart w:id="24" w:name="apprentice-carpenter"/>
    <w:p>
      <w:pPr>
        <w:pStyle w:val="Heading3"/>
      </w:pPr>
      <w:r>
        <w:t xml:space="preserve">Apprentice Carpenter</w:t>
      </w:r>
    </w:p>
    <w:p>
      <w:pPr>
        <w:pStyle w:val="FirstParagraph"/>
      </w:pPr>
      <w:r>
        <w:rPr>
          <w:bCs/>
          <w:b/>
        </w:rPr>
        <w:t xml:space="preserve">Eastern Creek Carpentry</w:t>
      </w:r>
      <w:r>
        <w:t xml:space="preserve">, Sydney, NSW | June 2012 – February 2015</w:t>
      </w:r>
      <w:r>
        <w:br/>
      </w:r>
      <w:r>
        <w:t xml:space="preserve">- Completed a structured apprenticeship program under the guidance of licensed tradespeople in Australia Sydney.</w:t>
      </w:r>
      <w:r>
        <w:br/>
      </w:r>
      <w:r>
        <w:t xml:space="preserve">- Gained hands-on experience in timber cutting, framing, and finishing tasks for residential projects.</w:t>
      </w:r>
      <w:r>
        <w:br/>
      </w:r>
      <w:r>
        <w:t xml:space="preserve">- Assisted in the installation of structural components such as floor joists, roof trusses, and wall panels.</w:t>
      </w:r>
    </w:p>
    <w:bookmarkEnd w:id="24"/>
    <w:bookmarkEnd w:id="25"/>
    <w:bookmarkStart w:id="26" w:name="skills"/>
    <w:p>
      <w:pPr>
        <w:pStyle w:val="Heading2"/>
      </w:pPr>
      <w:r>
        <w:t xml:space="preserve">Skills</w:t>
      </w:r>
    </w:p>
    <w:p>
      <w:pPr>
        <w:numPr>
          <w:ilvl w:val="0"/>
          <w:numId w:val="1001"/>
        </w:numPr>
        <w:pStyle w:val="Compact"/>
      </w:pPr>
      <w:r>
        <w:t xml:space="preserve">Proficient in both manual and power tools (e.g., jigsaws, band saws, table saws)</w:t>
      </w:r>
    </w:p>
    <w:p>
      <w:pPr>
        <w:numPr>
          <w:ilvl w:val="0"/>
          <w:numId w:val="1001"/>
        </w:numPr>
        <w:pStyle w:val="Compact"/>
      </w:pPr>
      <w:r>
        <w:t xml:space="preserve">Expertise in reading and interpreting architectural blueprints and technical drawings</w:t>
      </w:r>
    </w:p>
    <w:p>
      <w:pPr>
        <w:numPr>
          <w:ilvl w:val="0"/>
          <w:numId w:val="1001"/>
        </w:numPr>
        <w:pStyle w:val="Compact"/>
      </w:pPr>
      <w:r>
        <w:t xml:space="preserve">Knowledge of Australian building codes (AS1684, AS2870) and safety standards</w:t>
      </w:r>
    </w:p>
    <w:p>
      <w:pPr>
        <w:numPr>
          <w:ilvl w:val="0"/>
          <w:numId w:val="1001"/>
        </w:numPr>
        <w:pStyle w:val="Compact"/>
      </w:pPr>
      <w:r>
        <w:t xml:space="preserve">Skilled in timber selection, cutting, shaping, and finishing for residential/commercial projects</w:t>
      </w:r>
    </w:p>
    <w:p>
      <w:pPr>
        <w:numPr>
          <w:ilvl w:val="0"/>
          <w:numId w:val="1001"/>
        </w:numPr>
        <w:pStyle w:val="Compact"/>
      </w:pPr>
      <w:r>
        <w:t xml:space="preserve">Craftsmanship in cabinetry, joinery, and custom furniture making</w:t>
      </w:r>
    </w:p>
    <w:p>
      <w:pPr>
        <w:numPr>
          <w:ilvl w:val="0"/>
          <w:numId w:val="1001"/>
        </w:numPr>
        <w:pStyle w:val="Compact"/>
      </w:pPr>
      <w:r>
        <w:t xml:space="preserve">Strong problem-solving abilities with a focus on efficiency and quality</w:t>
      </w:r>
    </w:p>
    <w:p>
      <w:pPr>
        <w:numPr>
          <w:ilvl w:val="0"/>
          <w:numId w:val="1001"/>
        </w:numPr>
        <w:pStyle w:val="Compact"/>
      </w:pPr>
      <w:r>
        <w:t xml:space="preserve">Effective communication and teamwork in multi-disciplinary environments across Australia Sydney</w:t>
      </w:r>
    </w:p>
    <w:bookmarkEnd w:id="26"/>
    <w:bookmarkStart w:id="27" w:name="education-certifications"/>
    <w:p>
      <w:pPr>
        <w:pStyle w:val="Heading2"/>
      </w:pPr>
      <w:r>
        <w:t xml:space="preserve">Education &amp; Certifications</w:t>
      </w:r>
    </w:p>
    <w:p>
      <w:pPr>
        <w:pStyle w:val="FirstParagraph"/>
      </w:pPr>
      <w:r>
        <w:rPr>
          <w:bCs/>
          <w:b/>
        </w:rPr>
        <w:t xml:space="preserve">Certificate III in Carpentry (Building and Construction)</w:t>
      </w:r>
      <w:r>
        <w:br/>
      </w:r>
      <w:r>
        <w:t xml:space="preserve">TAFE NSW, Sydney | 2014</w:t>
      </w:r>
      <w:r>
        <w:br/>
      </w:r>
      <w:r>
        <w:t xml:space="preserve">- Completed coursework in structural framing, joinery, and construction materials.</w:t>
      </w:r>
    </w:p>
    <w:p>
      <w:pPr>
        <w:pStyle w:val="BodyText"/>
      </w:pPr>
      <w:r>
        <w:rPr>
          <w:bCs/>
          <w:b/>
        </w:rPr>
        <w:t xml:space="preserve">Australian Standards Compliance Certification</w:t>
      </w:r>
      <w:r>
        <w:br/>
      </w:r>
      <w:r>
        <w:t xml:space="preserve">SafeWork NSW | 2016</w:t>
      </w:r>
      <w:r>
        <w:br/>
      </w:r>
      <w:r>
        <w:t xml:space="preserve">- Advanced training in workplace safety practices specific to the construction industry in Australia Sydney.</w:t>
      </w:r>
    </w:p>
    <w:p>
      <w:pPr>
        <w:pStyle w:val="BodyText"/>
      </w:pPr>
      <w:r>
        <w:rPr>
          <w:bCs/>
          <w:b/>
        </w:rPr>
        <w:t xml:space="preserve">Sustainable Building Practices Course</w:t>
      </w:r>
      <w:r>
        <w:br/>
      </w:r>
      <w:r>
        <w:t xml:space="preserve">GreenBuilding Australia | 2019</w:t>
      </w:r>
      <w:r>
        <w:br/>
      </w:r>
      <w:r>
        <w:t xml:space="preserve">- Focused on eco-friendly materials and energy-efficient construction techniques for modern Australian homes.</w:t>
      </w:r>
    </w:p>
    <w:bookmarkEnd w:id="27"/>
    <w:bookmarkStart w:id="28" w:name="projects-in-australia-sydney"/>
    <w:p>
      <w:pPr>
        <w:pStyle w:val="Heading2"/>
      </w:pPr>
      <w:r>
        <w:t xml:space="preserve">Projects in Australia Sydney</w:t>
      </w:r>
    </w:p>
    <w:p>
      <w:pPr>
        <w:numPr>
          <w:ilvl w:val="0"/>
          <w:numId w:val="1002"/>
        </w:numPr>
        <w:pStyle w:val="Compact"/>
      </w:pPr>
      <w:r>
        <w:rPr>
          <w:bCs/>
          <w:b/>
        </w:rPr>
        <w:t xml:space="preserve">North Sydney Residential Complex</w:t>
      </w:r>
      <w:r>
        <w:t xml:space="preserve"> </w:t>
      </w:r>
      <w:r>
        <w:t xml:space="preserve">(2021): Designed and installed custom cabinetry, flooring, and structural elements for 50+ units.</w:t>
      </w:r>
    </w:p>
    <w:p>
      <w:pPr>
        <w:numPr>
          <w:ilvl w:val="0"/>
          <w:numId w:val="1002"/>
        </w:numPr>
        <w:pStyle w:val="Compact"/>
      </w:pPr>
      <w:r>
        <w:rPr>
          <w:bCs/>
          <w:b/>
        </w:rPr>
        <w:t xml:space="preserve">Sydney Central Station Expansion</w:t>
      </w:r>
      <w:r>
        <w:t xml:space="preserve"> </w:t>
      </w:r>
      <w:r>
        <w:t xml:space="preserve">(2019): Participated in the construction of timber-based retail spaces and waiting areas.</w:t>
      </w:r>
    </w:p>
    <w:p>
      <w:pPr>
        <w:numPr>
          <w:ilvl w:val="0"/>
          <w:numId w:val="1002"/>
        </w:numPr>
        <w:pStyle w:val="Compact"/>
      </w:pPr>
      <w:r>
        <w:rPr>
          <w:bCs/>
          <w:b/>
        </w:rPr>
        <w:t xml:space="preserve">Woolloomooloo Marina Renovation</w:t>
      </w:r>
      <w:r>
        <w:t xml:space="preserve"> </w:t>
      </w:r>
      <w:r>
        <w:t xml:space="preserve">(2017): Repaired and upgraded wooden decks, railings, and storage facilities for a waterfront development.</w:t>
      </w:r>
    </w:p>
    <w:bookmarkEnd w:id="28"/>
    <w:bookmarkStart w:id="29" w:name="professional-affiliations"/>
    <w:p>
      <w:pPr>
        <w:pStyle w:val="Heading2"/>
      </w:pPr>
      <w:r>
        <w:t xml:space="preserve">Professional Affiliations</w:t>
      </w:r>
    </w:p>
    <w:p>
      <w:pPr>
        <w:pStyle w:val="FirstParagraph"/>
      </w:pPr>
      <w:r>
        <w:t xml:space="preserve">- Member of the Australian Woodworkers Association (AWA)</w:t>
      </w:r>
      <w:r>
        <w:br/>
      </w:r>
      <w:r>
        <w:t xml:space="preserve">- Registered with the Builders’ Licensing Board of New South Wales (BLB NSW)</w:t>
      </w:r>
    </w:p>
    <w:bookmarkEnd w:id="29"/>
    <w:bookmarkStart w:id="30" w:name="languages"/>
    <w:p>
      <w:pPr>
        <w:pStyle w:val="Heading2"/>
      </w:pPr>
      <w:r>
        <w:t xml:space="preserve">Languages</w:t>
      </w:r>
    </w:p>
    <w:p>
      <w:pPr>
        <w:numPr>
          <w:ilvl w:val="0"/>
          <w:numId w:val="1003"/>
        </w:numPr>
        <w:pStyle w:val="Compact"/>
      </w:pPr>
      <w:r>
        <w:t xml:space="preserve">English – Native</w:t>
      </w:r>
    </w:p>
    <w:p>
      <w:pPr>
        <w:numPr>
          <w:ilvl w:val="0"/>
          <w:numId w:val="1003"/>
        </w:numPr>
        <w:pStyle w:val="Compact"/>
      </w:pPr>
      <w:r>
        <w:t xml:space="preserve">Spanish – Intermediate (basic conversational skills)</w:t>
      </w:r>
    </w:p>
    <w:bookmarkEnd w:id="30"/>
    <w:bookmarkStart w:id="31" w:name="references"/>
    <w:p>
      <w:pPr>
        <w:pStyle w:val="Heading2"/>
      </w:pPr>
      <w:r>
        <w:t xml:space="preserve">References</w:t>
      </w:r>
    </w:p>
    <w:p>
      <w:pPr>
        <w:pStyle w:val="FirstParagraph"/>
      </w:pPr>
      <w:r>
        <w:t xml:space="preserve">Available upon request. Contact John Doe at johndoe@example.com or +61 412 345 678.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Australia Sydney</dc:title>
  <dc:creator/>
  <dc:language>en</dc:language>
  <cp:keywords/>
  <dcterms:created xsi:type="dcterms:W3CDTF">2025-12-10T00:09:00Z</dcterms:created>
  <dcterms:modified xsi:type="dcterms:W3CDTF">2025-12-10T00:09:00Z</dcterms:modified>
</cp:coreProperties>
</file>

<file path=docProps/custom.xml><?xml version="1.0" encoding="utf-8"?>
<Properties xmlns="http://schemas.openxmlformats.org/officeDocument/2006/custom-properties" xmlns:vt="http://schemas.openxmlformats.org/officeDocument/2006/docPropsVTypes"/>
</file>