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Japan</w:t>
      </w:r>
      <w:r>
        <w:t xml:space="preserve"> </w:t>
      </w:r>
      <w:r>
        <w:t xml:space="preserve">Tokyo</w:t>
      </w:r>
    </w:p>
    <w:bookmarkStart w:id="34" w:name="resume-carpenter-in-japan-tokyo"/>
    <w:p>
      <w:pPr>
        <w:pStyle w:val="Heading1"/>
      </w:pPr>
      <w:r>
        <w:t xml:space="preserve">Resume: Carpenter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Address:</w:t>
      </w:r>
      <w:r>
        <w:t xml:space="preserve"> </w:t>
      </w:r>
      <w:r>
        <w:t xml:space="preserve">1-2-3 Shinjuku, Tokyo, Japan</w:t>
      </w:r>
      <w:r>
        <w:br/>
      </w:r>
      <w:r>
        <w:rPr>
          <w:bCs/>
          <w:b/>
        </w:rPr>
        <w:t xml:space="preserve">Phone:</w:t>
      </w:r>
      <w:r>
        <w:t xml:space="preserve"> </w:t>
      </w:r>
      <w:r>
        <w:t xml:space="preserve">+81 3-1234-5678</w:t>
      </w:r>
      <w:r>
        <w:br/>
      </w:r>
      <w:r>
        <w:rPr>
          <w:bCs/>
          <w:b/>
        </w:rPr>
        <w:t xml:space="preserve">Email:</w:t>
      </w:r>
      <w:r>
        <w:t xml:space="preserve"> </w:t>
      </w:r>
      <w:r>
        <w:t xml:space="preserve">hiroshi.tanaka@example.com</w:t>
      </w:r>
      <w:r>
        <w:br/>
      </w:r>
      <w:r>
        <w:rPr>
          <w:bCs/>
          <w:b/>
        </w:rPr>
        <w:t xml:space="preserve">LinkedIn:</w:t>
      </w:r>
      <w:r>
        <w:t xml:space="preserve"> </w:t>
      </w:r>
      <w:r>
        <w:t xml:space="preserve">linkedin.com/in/hiroshitanaka-carpenter</w:t>
      </w:r>
    </w:p>
    <w:bookmarkEnd w:id="20"/>
    <w:bookmarkStart w:id="21" w:name="professional-summary"/>
    <w:p>
      <w:pPr>
        <w:pStyle w:val="Heading2"/>
      </w:pPr>
      <w:r>
        <w:t xml:space="preserve">Professional Summary</w:t>
      </w:r>
    </w:p>
    <w:p>
      <w:pPr>
        <w:pStyle w:val="FirstParagraph"/>
      </w:pPr>
      <w:r>
        <w:t xml:space="preserve">A highly skilled and dedicated Carpenter with over 10 years of experience in both traditional Japanese craftsmanship and modern construction techniques. Specializing in creating high-quality wooden structures, furniture, and intricate joinery for residential, commercial, and cultural projects across Tokyo. Proficient in understanding the unique demands of Japan's architectural landscape while adhering to strict quality standards. Committed to delivering precision-driven results that align with the values of efficiency, respect for materials, and attention to detail inherent in Japanese woodworking traditions.</w:t>
      </w:r>
    </w:p>
    <w:bookmarkEnd w:id="21"/>
    <w:bookmarkStart w:id="24" w:name="work-experience"/>
    <w:p>
      <w:pPr>
        <w:pStyle w:val="Heading2"/>
      </w:pPr>
      <w:r>
        <w:t xml:space="preserve">Work Experience</w:t>
      </w:r>
    </w:p>
    <w:bookmarkStart w:id="22" w:name="kyoto-woodworks-co.-ltd.-tokyo-branch"/>
    <w:p>
      <w:pPr>
        <w:pStyle w:val="Heading3"/>
      </w:pPr>
      <w:r>
        <w:t xml:space="preserve">Kyoto Woodworks Co., Ltd. – Tokyo Branch</w:t>
      </w:r>
    </w:p>
    <w:p>
      <w:pPr>
        <w:pStyle w:val="FirstParagraph"/>
      </w:pPr>
      <w:r>
        <w:rPr>
          <w:bCs/>
          <w:b/>
        </w:rPr>
        <w:t xml:space="preserve">Position:</w:t>
      </w:r>
      <w:r>
        <w:t xml:space="preserve"> </w:t>
      </w:r>
      <w:r>
        <w:t xml:space="preserve">Lead Carpenter</w:t>
      </w:r>
      <w:r>
        <w:br/>
      </w:r>
      <w:r>
        <w:rPr>
          <w:bCs/>
          <w:b/>
        </w:rPr>
        <w:t xml:space="preserve">Date:</w:t>
      </w:r>
      <w:r>
        <w:t xml:space="preserve"> </w:t>
      </w:r>
      <w:r>
        <w:t xml:space="preserve">March 2018 – Present</w:t>
      </w:r>
      <w:r>
        <w:br/>
      </w:r>
    </w:p>
    <w:p>
      <w:pPr>
        <w:numPr>
          <w:ilvl w:val="0"/>
          <w:numId w:val="1001"/>
        </w:numPr>
        <w:pStyle w:val="Compact"/>
      </w:pPr>
      <w:r>
        <w:t xml:space="preserve">Managed a team of 8 carpenters specializing in traditional Japanese joinery and modern construction projects across Tokyo, including residential renovations, temple restorations, and commercial interiors.</w:t>
      </w:r>
    </w:p>
    <w:p>
      <w:pPr>
        <w:numPr>
          <w:ilvl w:val="0"/>
          <w:numId w:val="1001"/>
        </w:numPr>
        <w:pStyle w:val="Compact"/>
      </w:pPr>
      <w:r>
        <w:t xml:space="preserve">Collaborated with architects and interior designers to translate blueprints into functional wooden structures, ensuring compliance with Japan's rigorous building codes and aesthetic expectations.</w:t>
      </w:r>
    </w:p>
    <w:p>
      <w:pPr>
        <w:numPr>
          <w:ilvl w:val="0"/>
          <w:numId w:val="1001"/>
        </w:numPr>
        <w:pStyle w:val="Compact"/>
      </w:pPr>
      <w:r>
        <w:t xml:space="preserve">Implemented sustainable practices by sourcing locally harvested timber and reducing material waste through precise measurements and innovative cutting techniques.</w:t>
      </w:r>
    </w:p>
    <w:p>
      <w:pPr>
        <w:numPr>
          <w:ilvl w:val="0"/>
          <w:numId w:val="1001"/>
        </w:numPr>
        <w:pStyle w:val="Compact"/>
      </w:pPr>
      <w:r>
        <w:t xml:space="preserve">Supervised the completion of over 50 projects in Tokyo, including the restoration of a historic Edo-period house in Shibuya, which received recognition from the Tokyo Cultural Heritage Society.</w:t>
      </w:r>
    </w:p>
    <w:p>
      <w:pPr>
        <w:numPr>
          <w:ilvl w:val="0"/>
          <w:numId w:val="1001"/>
        </w:numPr>
        <w:pStyle w:val="Compact"/>
      </w:pPr>
      <w:r>
        <w:t xml:space="preserve">Provided training sessions to junior carpenters on advanced techniques such as mortise and tenon joints, shou sugi ban (charred cedar) finishing, and structural stability in seismic zones.</w:t>
      </w:r>
    </w:p>
    <w:bookmarkEnd w:id="22"/>
    <w:bookmarkStart w:id="23" w:name="tokyo-construction-alliance"/>
    <w:p>
      <w:pPr>
        <w:pStyle w:val="Heading3"/>
      </w:pPr>
      <w:r>
        <w:t xml:space="preserve">Tokyo Construction Alliance</w:t>
      </w:r>
    </w:p>
    <w:p>
      <w:pPr>
        <w:pStyle w:val="FirstParagraph"/>
      </w:pPr>
      <w:r>
        <w:rPr>
          <w:bCs/>
          <w:b/>
        </w:rPr>
        <w:t xml:space="preserve">Position:</w:t>
      </w:r>
      <w:r>
        <w:t xml:space="preserve"> </w:t>
      </w:r>
      <w:r>
        <w:t xml:space="preserve">Senior Carpenter</w:t>
      </w:r>
      <w:r>
        <w:br/>
      </w:r>
      <w:r>
        <w:rPr>
          <w:bCs/>
          <w:b/>
        </w:rPr>
        <w:t xml:space="preserve">Date:</w:t>
      </w:r>
      <w:r>
        <w:t xml:space="preserve"> </w:t>
      </w:r>
      <w:r>
        <w:t xml:space="preserve">June 2014 – February 2018</w:t>
      </w:r>
      <w:r>
        <w:br/>
      </w:r>
    </w:p>
    <w:p>
      <w:pPr>
        <w:numPr>
          <w:ilvl w:val="0"/>
          <w:numId w:val="1002"/>
        </w:numPr>
        <w:pStyle w:val="Compact"/>
      </w:pPr>
      <w:r>
        <w:t xml:space="preserve">Played a key role in the construction of multi-story residential complexes in Tokyo, focusing on modular wooden frameworks that combined traditional craftsmanship with contemporary design.</w:t>
      </w:r>
    </w:p>
    <w:p>
      <w:pPr>
        <w:numPr>
          <w:ilvl w:val="0"/>
          <w:numId w:val="1002"/>
        </w:numPr>
        <w:pStyle w:val="Compact"/>
      </w:pPr>
      <w:r>
        <w:t xml:space="preserve">Ensured adherence to safety protocols and quality control standards, resulting in zero major project delays or client complaints during my tenure.</w:t>
      </w:r>
    </w:p>
    <w:p>
      <w:pPr>
        <w:numPr>
          <w:ilvl w:val="0"/>
          <w:numId w:val="1002"/>
        </w:numPr>
        <w:pStyle w:val="Compact"/>
      </w:pPr>
      <w:r>
        <w:t xml:space="preserve">Developed relationships with local suppliers to secure premium-grade wood and tools, optimizing costs while maintaining high product quality.</w:t>
      </w:r>
    </w:p>
    <w:p>
      <w:pPr>
        <w:numPr>
          <w:ilvl w:val="0"/>
          <w:numId w:val="1002"/>
        </w:numPr>
        <w:pStyle w:val="Compact"/>
      </w:pPr>
      <w:r>
        <w:t xml:space="preserve">Contributed to the design of eco-friendly housing units that integrated natural ventilation and energy-efficient materials, aligning with Japan's green building initiatives.</w:t>
      </w:r>
    </w:p>
    <w:bookmarkEnd w:id="23"/>
    <w:bookmarkEnd w:id="24"/>
    <w:bookmarkStart w:id="25" w:name="skills"/>
    <w:p>
      <w:pPr>
        <w:pStyle w:val="Heading2"/>
      </w:pPr>
      <w:r>
        <w:t xml:space="preserve">Skills</w:t>
      </w:r>
    </w:p>
    <w:p>
      <w:pPr>
        <w:numPr>
          <w:ilvl w:val="0"/>
          <w:numId w:val="1003"/>
        </w:numPr>
        <w:pStyle w:val="Compact"/>
      </w:pPr>
      <w:r>
        <w:rPr>
          <w:bCs/>
          <w:b/>
        </w:rPr>
        <w:t xml:space="preserve">Carpentry Techniques:</w:t>
      </w:r>
      <w:r>
        <w:t xml:space="preserve"> </w:t>
      </w:r>
      <w:r>
        <w:t xml:space="preserve">Traditional Japanese joinery (e.g., kigumi, tsukuri), modern framing, cabinet making, and precision tool operation (saws, routers, lathes).</w:t>
      </w:r>
    </w:p>
    <w:p>
      <w:pPr>
        <w:numPr>
          <w:ilvl w:val="0"/>
          <w:numId w:val="1003"/>
        </w:numPr>
        <w:pStyle w:val="Compact"/>
      </w:pPr>
      <w:r>
        <w:rPr>
          <w:bCs/>
          <w:b/>
        </w:rPr>
        <w:t xml:space="preserve">Software Proficiency:</w:t>
      </w:r>
      <w:r>
        <w:t xml:space="preserve"> </w:t>
      </w:r>
      <w:r>
        <w:t xml:space="preserve">AutoCAD for drafting, SketchUp for 3D modeling, and Adobe Photoshop for material visualization.</w:t>
      </w:r>
    </w:p>
    <w:p>
      <w:pPr>
        <w:numPr>
          <w:ilvl w:val="0"/>
          <w:numId w:val="1003"/>
        </w:numPr>
        <w:pStyle w:val="Compact"/>
      </w:pPr>
      <w:r>
        <w:rPr>
          <w:bCs/>
          <w:b/>
        </w:rPr>
        <w:t xml:space="preserve">Materials Knowledge:</w:t>
      </w:r>
      <w:r>
        <w:t xml:space="preserve"> </w:t>
      </w:r>
      <w:r>
        <w:t xml:space="preserve">Expertise in working with cedar, cypress (sugi), maple (akagashi), and sustainably sourced hardwoods common in Japan.</w:t>
      </w:r>
    </w:p>
    <w:p>
      <w:pPr>
        <w:numPr>
          <w:ilvl w:val="0"/>
          <w:numId w:val="1003"/>
        </w:numPr>
        <w:pStyle w:val="Compact"/>
      </w:pPr>
      <w:r>
        <w:rPr>
          <w:bCs/>
          <w:b/>
        </w:rPr>
        <w:t xml:space="preserve">Project Management:</w:t>
      </w:r>
      <w:r>
        <w:t xml:space="preserve"> </w:t>
      </w:r>
      <w:r>
        <w:t xml:space="preserve">Budgeting, timeline planning, and resource allocation for projects ranging from small-scale renovations to large-scale commercial developments.</w:t>
      </w:r>
    </w:p>
    <w:p>
      <w:pPr>
        <w:numPr>
          <w:ilvl w:val="0"/>
          <w:numId w:val="1003"/>
        </w:numPr>
        <w:pStyle w:val="Compact"/>
      </w:pPr>
      <w:r>
        <w:rPr>
          <w:bCs/>
          <w:b/>
        </w:rPr>
        <w:t xml:space="preserve">Languages:</w:t>
      </w:r>
      <w:r>
        <w:t xml:space="preserve"> </w:t>
      </w:r>
      <w:r>
        <w:t xml:space="preserve">Japanese (N1 level), English (fluent), and basic knowledge of Korean for collaboration with international teams.</w:t>
      </w:r>
    </w:p>
    <w:bookmarkEnd w:id="25"/>
    <w:bookmarkStart w:id="27" w:name="education"/>
    <w:p>
      <w:pPr>
        <w:pStyle w:val="Heading2"/>
      </w:pPr>
      <w:r>
        <w:t xml:space="preserve">Education</w:t>
      </w:r>
    </w:p>
    <w:bookmarkStart w:id="26" w:name="tokyo-institute-of-technology"/>
    <w:p>
      <w:pPr>
        <w:pStyle w:val="Heading3"/>
      </w:pPr>
      <w:r>
        <w:t xml:space="preserve">Tokyo Institute of Technology</w:t>
      </w:r>
    </w:p>
    <w:p>
      <w:pPr>
        <w:pStyle w:val="FirstParagraph"/>
      </w:pPr>
      <w:r>
        <w:rPr>
          <w:bCs/>
          <w:b/>
        </w:rPr>
        <w:t xml:space="preserve">Degree:</w:t>
      </w:r>
      <w:r>
        <w:t xml:space="preserve"> </w:t>
      </w:r>
      <w:r>
        <w:t xml:space="preserve">Bachelor of Engineering in Architectural Studies</w:t>
      </w:r>
      <w:r>
        <w:br/>
      </w:r>
      <w:r>
        <w:rPr>
          <w:bCs/>
          <w:b/>
        </w:rPr>
        <w:t xml:space="preserve">Date:</w:t>
      </w:r>
      <w:r>
        <w:t xml:space="preserve"> </w:t>
      </w:r>
      <w:r>
        <w:t xml:space="preserve">2010 – 2014</w:t>
      </w:r>
      <w:r>
        <w:br/>
      </w:r>
    </w:p>
    <w:p>
      <w:pPr>
        <w:pStyle w:val="BodyText"/>
      </w:pPr>
      <w:r>
        <w:t xml:space="preserve">Courses included structural engineering, material science, and traditional Japanese architecture. Graduated with honors, focusing on the integration of ancient carpentry methods into modern urban design.</w:t>
      </w:r>
    </w:p>
    <w:bookmarkEnd w:id="26"/>
    <w:bookmarkEnd w:id="27"/>
    <w:bookmarkStart w:id="28" w:name="certifications"/>
    <w:p>
      <w:pPr>
        <w:pStyle w:val="Heading2"/>
      </w:pPr>
      <w:r>
        <w:t xml:space="preserve">Certifications</w:t>
      </w:r>
    </w:p>
    <w:p>
      <w:pPr>
        <w:numPr>
          <w:ilvl w:val="0"/>
          <w:numId w:val="1004"/>
        </w:numPr>
        <w:pStyle w:val="Compact"/>
      </w:pPr>
      <w:r>
        <w:t xml:space="preserve">Japanese Carpentry Certification (JCC), 2016 – Issued by the Japan Woodworking Association.</w:t>
      </w:r>
    </w:p>
    <w:p>
      <w:pPr>
        <w:numPr>
          <w:ilvl w:val="0"/>
          <w:numId w:val="1004"/>
        </w:numPr>
        <w:pStyle w:val="Compact"/>
      </w:pPr>
      <w:r>
        <w:t xml:space="preserve">OSHA 30-Hour Construction Safety Training, 2017 – Ensuring compliance with safety standards in Tokyo's construction sites.</w:t>
      </w:r>
    </w:p>
    <w:p>
      <w:pPr>
        <w:numPr>
          <w:ilvl w:val="0"/>
          <w:numId w:val="1004"/>
        </w:numPr>
        <w:pStyle w:val="Compact"/>
      </w:pPr>
      <w:r>
        <w:t xml:space="preserve">Advanced Joinery Techniques Workshop, Kyoto School of Traditional Arts, 2019 – Specializing in temple construction and ornamental woodwork.</w:t>
      </w:r>
    </w:p>
    <w:bookmarkEnd w:id="28"/>
    <w:bookmarkStart w:id="32" w:name="additional-sections"/>
    <w:p>
      <w:pPr>
        <w:pStyle w:val="Heading2"/>
      </w:pPr>
      <w:r>
        <w:t xml:space="preserve">Additional Sections</w:t>
      </w:r>
    </w:p>
    <w:bookmarkStart w:id="29" w:name="projects"/>
    <w:p>
      <w:pPr>
        <w:pStyle w:val="Heading3"/>
      </w:pPr>
      <w:r>
        <w:t xml:space="preserve">Projects</w:t>
      </w:r>
    </w:p>
    <w:p>
      <w:pPr>
        <w:numPr>
          <w:ilvl w:val="0"/>
          <w:numId w:val="1005"/>
        </w:numPr>
        <w:pStyle w:val="Compact"/>
      </w:pPr>
      <w:r>
        <w:rPr>
          <w:bCs/>
          <w:b/>
        </w:rPr>
        <w:t xml:space="preserve">Shimizu Temple Renovation (2021):</w:t>
      </w:r>
      <w:r>
        <w:t xml:space="preserve"> </w:t>
      </w:r>
      <w:r>
        <w:t xml:space="preserve">Led a team to restore the temple's wooden beams and roof, using traditional techniques to preserve historical accuracy while reinforcing structural integrity against earthquakes.</w:t>
      </w:r>
    </w:p>
    <w:p>
      <w:pPr>
        <w:numPr>
          <w:ilvl w:val="0"/>
          <w:numId w:val="1005"/>
        </w:numPr>
        <w:pStyle w:val="Compact"/>
      </w:pPr>
      <w:r>
        <w:rPr>
          <w:bCs/>
          <w:b/>
        </w:rPr>
        <w:t xml:space="preserve">Tokyo Skyline Apartments (2019):</w:t>
      </w:r>
      <w:r>
        <w:t xml:space="preserve"> </w:t>
      </w:r>
      <w:r>
        <w:t xml:space="preserve">Designed modular wooden interiors for high-rise buildings, emphasizing durability and aesthetic appeal in line with Japanese minimalism.</w:t>
      </w:r>
    </w:p>
    <w:bookmarkEnd w:id="29"/>
    <w:bookmarkStart w:id="30" w:name="volunteer-work"/>
    <w:p>
      <w:pPr>
        <w:pStyle w:val="Heading3"/>
      </w:pPr>
      <w:r>
        <w:t xml:space="preserve">Volunteer Work</w:t>
      </w:r>
    </w:p>
    <w:p>
      <w:pPr>
        <w:numPr>
          <w:ilvl w:val="0"/>
          <w:numId w:val="1006"/>
        </w:numPr>
        <w:pStyle w:val="Compact"/>
      </w:pPr>
      <w:r>
        <w:t xml:space="preserve">Served as a carpentry volunteer for the Tokyo Urban Renewal Project, assisting in the construction of community centers using recycled materials.</w:t>
      </w:r>
    </w:p>
    <w:p>
      <w:pPr>
        <w:numPr>
          <w:ilvl w:val="0"/>
          <w:numId w:val="1006"/>
        </w:numPr>
        <w:pStyle w:val="Compact"/>
      </w:pPr>
      <w:r>
        <w:t xml:space="preserve">Participated in cultural exchange programs, teaching traditional Japanese woodworking to international students at Keio University.</w:t>
      </w:r>
    </w:p>
    <w:bookmarkEnd w:id="30"/>
    <w:bookmarkStart w:id="31" w:name="professional-memberships"/>
    <w:p>
      <w:pPr>
        <w:pStyle w:val="Heading3"/>
      </w:pPr>
      <w:r>
        <w:t xml:space="preserve">Professional Memberships</w:t>
      </w:r>
    </w:p>
    <w:p>
      <w:pPr>
        <w:numPr>
          <w:ilvl w:val="0"/>
          <w:numId w:val="1007"/>
        </w:numPr>
        <w:pStyle w:val="Compact"/>
      </w:pPr>
      <w:r>
        <w:t xml:space="preserve">Member of the Japan Woodworkers' Federation (JWF), 2015 – Present.</w:t>
      </w:r>
    </w:p>
    <w:p>
      <w:pPr>
        <w:numPr>
          <w:ilvl w:val="0"/>
          <w:numId w:val="1007"/>
        </w:numPr>
        <w:pStyle w:val="Compact"/>
      </w:pPr>
      <w:r>
        <w:t xml:space="preserve">Active participant in the Tokyo Carpentry Guild, attending monthly workshops and networking events to stay updated on industry trends.</w:t>
      </w:r>
    </w:p>
    <w:bookmarkEnd w:id="31"/>
    <w:bookmarkEnd w:id="32"/>
    <w:bookmarkStart w:id="33" w:name="references"/>
    <w:p>
      <w:pPr>
        <w:pStyle w:val="Heading2"/>
      </w:pPr>
      <w:r>
        <w:t xml:space="preserve">References</w:t>
      </w:r>
    </w:p>
    <w:p>
      <w:pPr>
        <w:pStyle w:val="FirstParagraph"/>
      </w:pPr>
      <w:r>
        <w:t xml:space="preserve">Available upon request. Previous employers and clients in Japan Tokyo include Kyoto Woodworks Co., Ltd., Tokyo Construction Alliance, and the Tokyo Cultural Heritage Society.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Japan Tokyo</dc:title>
  <dc:creator/>
  <dc:language>en</dc:language>
  <cp:keywords/>
  <dcterms:created xsi:type="dcterms:W3CDTF">2026-07-21T05:43:23Z</dcterms:created>
  <dcterms:modified xsi:type="dcterms:W3CDTF">2026-07-21T05:43:23Z</dcterms:modified>
</cp:coreProperties>
</file>

<file path=docProps/custom.xml><?xml version="1.0" encoding="utf-8"?>
<Properties xmlns="http://schemas.openxmlformats.org/officeDocument/2006/custom-properties" xmlns:vt="http://schemas.openxmlformats.org/officeDocument/2006/docPropsVTypes"/>
</file>