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Carpenter</w:t>
      </w:r>
      <w:r>
        <w:t xml:space="preserve"> </w:t>
      </w:r>
      <w:r>
        <w:t xml:space="preserve">in</w:t>
      </w:r>
      <w:r>
        <w:t xml:space="preserve"> </w:t>
      </w:r>
      <w:r>
        <w:t xml:space="preserve">Russia</w:t>
      </w:r>
      <w:r>
        <w:t xml:space="preserve"> </w:t>
      </w:r>
      <w:r>
        <w:t xml:space="preserve">Moscow</w:t>
      </w:r>
    </w:p>
    <w:bookmarkStart w:id="32" w:name="X54e5fd0549e02dedfdf9d70e78e37b1d0dfa199"/>
    <w:p>
      <w:pPr>
        <w:pStyle w:val="Heading1"/>
      </w:pPr>
      <w:r>
        <w:t xml:space="preserve">Resume: Professional Carpenter in Russia Moscow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Ivan Petrov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ivan.petrov@example.com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+7 999 123-45-67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Moscow, Russia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skilled Carpenter with over 10 years of experience in construction and woodwork, specializing in high-quality craftsmanship tailored to the unique demands of Russia Moscow. Proficient in both traditional and modern techniques, with a strong understanding of local materials, building codes, and cultural aesthetics. Committed to delivering exceptional results for residential, commercial, and industrial projects across Moscow’s dynamic urban landscape.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senior-carpenter"/>
    <w:p>
      <w:pPr>
        <w:pStyle w:val="Heading3"/>
      </w:pPr>
      <w:r>
        <w:t xml:space="preserve">Senior Carpenter</w:t>
      </w:r>
    </w:p>
    <w:p>
      <w:pPr>
        <w:pStyle w:val="FirstParagraph"/>
      </w:pPr>
      <w:r>
        <w:rPr>
          <w:bCs/>
          <w:b/>
        </w:rPr>
        <w:t xml:space="preserve">Volkov Construction &amp; Renovation LLC</w:t>
      </w:r>
      <w:r>
        <w:t xml:space="preserve">, Moscow, Russia</w:t>
      </w:r>
      <w:r>
        <w:br/>
      </w:r>
      <w: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Managed end-to-end carpentry projects, including custom furniture, structural frameworks, and interior finishes for luxury apartments in central Moscow.</w:t>
      </w:r>
    </w:p>
    <w:p>
      <w:pPr>
        <w:numPr>
          <w:ilvl w:val="0"/>
          <w:numId w:val="1001"/>
        </w:numPr>
        <w:pStyle w:val="Compact"/>
      </w:pPr>
      <w:r>
        <w:t xml:space="preserve">Collaborated with architects and engineers to ensure compliance with Russian building standards (SNiP) and Moscow-specific regulations.</w:t>
      </w:r>
    </w:p>
    <w:p>
      <w:pPr>
        <w:numPr>
          <w:ilvl w:val="0"/>
          <w:numId w:val="1001"/>
        </w:numPr>
        <w:pStyle w:val="Compact"/>
      </w:pPr>
      <w:r>
        <w:t xml:space="preserve">Supervised a team of 5-8 carpenters, providing training on advanced techniques such as joinery, veneering, and wood preservation for cold climates.</w:t>
      </w:r>
    </w:p>
    <w:p>
      <w:pPr>
        <w:numPr>
          <w:ilvl w:val="0"/>
          <w:numId w:val="1001"/>
        </w:numPr>
        <w:pStyle w:val="Compact"/>
      </w:pPr>
      <w:r>
        <w:t xml:space="preserve">Reduced material waste by 15% through optimized cutting plans and recycling initiatives, aligning with Moscow’s sustainability goals.</w:t>
      </w:r>
    </w:p>
    <w:p>
      <w:pPr>
        <w:numPr>
          <w:ilvl w:val="0"/>
          <w:numId w:val="1001"/>
        </w:numPr>
        <w:pStyle w:val="Compact"/>
      </w:pPr>
      <w:r>
        <w:t xml:space="preserve">Completed 20+ high-profile projects in Moscow’s historical districts, including restoration of traditional wooden houses in the Zamoskvorechye area.</w:t>
      </w:r>
    </w:p>
    <w:bookmarkEnd w:id="22"/>
    <w:bookmarkStart w:id="23" w:name="carpenter"/>
    <w:p>
      <w:pPr>
        <w:pStyle w:val="Heading3"/>
      </w:pPr>
      <w:r>
        <w:t xml:space="preserve">Carpenter</w:t>
      </w:r>
    </w:p>
    <w:p>
      <w:pPr>
        <w:pStyle w:val="FirstParagraph"/>
      </w:pPr>
      <w:r>
        <w:rPr>
          <w:bCs/>
          <w:b/>
        </w:rPr>
        <w:t xml:space="preserve">Novostroy Construction</w:t>
      </w:r>
      <w:r>
        <w:t xml:space="preserve">, Moscow, Russia</w:t>
      </w:r>
      <w:r>
        <w:br/>
      </w:r>
      <w:r>
        <w:t xml:space="preserve">June 2014 – December 2017</w:t>
      </w:r>
    </w:p>
    <w:p>
      <w:pPr>
        <w:numPr>
          <w:ilvl w:val="0"/>
          <w:numId w:val="1002"/>
        </w:numPr>
        <w:pStyle w:val="Compact"/>
      </w:pPr>
      <w:r>
        <w:t xml:space="preserve">Assisted in the construction of residential complexes and commercial spaces, focusing on precision in framing, flooring, and cabinetry.</w:t>
      </w:r>
    </w:p>
    <w:p>
      <w:pPr>
        <w:numPr>
          <w:ilvl w:val="0"/>
          <w:numId w:val="1002"/>
        </w:numPr>
        <w:pStyle w:val="Compact"/>
      </w:pPr>
      <w:r>
        <w:t xml:space="preserve">Utilized local materials such as birch, pine, and oak to meet Moscow’s climate requirements and cultural preferences.</w:t>
      </w:r>
    </w:p>
    <w:p>
      <w:pPr>
        <w:numPr>
          <w:ilvl w:val="0"/>
          <w:numId w:val="1002"/>
        </w:numPr>
        <w:pStyle w:val="Compact"/>
      </w:pPr>
      <w:r>
        <w:t xml:space="preserve">Provided on-site problem-solving for structural challenges during the construction of a mixed-use skyscraper in the Tverskaya district.</w:t>
      </w:r>
    </w:p>
    <w:p>
      <w:pPr>
        <w:numPr>
          <w:ilvl w:val="0"/>
          <w:numId w:val="1002"/>
        </w:numPr>
        <w:pStyle w:val="Compact"/>
      </w:pPr>
      <w:r>
        <w:t xml:space="preserve">Contributed to a 30% increase in client satisfaction scores through timely delivery and attention to detail.</w:t>
      </w:r>
    </w:p>
    <w:bookmarkEnd w:id="23"/>
    <w:bookmarkStart w:id="24" w:name="apprentice-carpenter"/>
    <w:p>
      <w:pPr>
        <w:pStyle w:val="Heading3"/>
      </w:pPr>
      <w:r>
        <w:t xml:space="preserve">Apprentice Carpenter</w:t>
      </w:r>
    </w:p>
    <w:p>
      <w:pPr>
        <w:pStyle w:val="FirstParagraph"/>
      </w:pPr>
      <w:r>
        <w:rPr>
          <w:bCs/>
          <w:b/>
        </w:rPr>
        <w:t xml:space="preserve">Kuznetsov Woodworking Workshop</w:t>
      </w:r>
      <w:r>
        <w:t xml:space="preserve">, Moscow, Russia</w:t>
      </w:r>
      <w:r>
        <w:br/>
      </w:r>
      <w:r>
        <w:t xml:space="preserve">August 2011 – May 2014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in traditional Russian carpentry techniques, including the construction of wooden saunas (banyas) and ornate furniture.</w:t>
      </w:r>
    </w:p>
    <w:p>
      <w:pPr>
        <w:numPr>
          <w:ilvl w:val="0"/>
          <w:numId w:val="1003"/>
        </w:numPr>
        <w:pStyle w:val="Compact"/>
      </w:pPr>
      <w:r>
        <w:t xml:space="preserve">Learned to work with local hardwoods and adapt methods for Moscow’s fluctuating temperatures.</w:t>
      </w:r>
    </w:p>
    <w:p>
      <w:pPr>
        <w:numPr>
          <w:ilvl w:val="0"/>
          <w:numId w:val="1003"/>
        </w:numPr>
        <w:pStyle w:val="Compact"/>
      </w:pPr>
      <w:r>
        <w:t xml:space="preserve">Supported senior craftsmen in restoring historical monuments, such as the wooden churches in the Khamovniki district.</w:t>
      </w:r>
    </w:p>
    <w:bookmarkEnd w:id="24"/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Advanced carpentry techniques (joinery, cabinetry, framing), wood finishing (staining, varnishing), and use of power tools (table saws, routers).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AutoCAD for drafting plans, SketchUp for 3D modeling of furniture and structures.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Materials Knowledge:</w:t>
      </w:r>
      <w:r>
        <w:t xml:space="preserve"> </w:t>
      </w:r>
      <w:r>
        <w:t xml:space="preserve">Expertise in working with Russian hardwoods (birch, linden), engineered wood products, and traditional finishes like beeswax and linseed oil.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Scheduling, budgeting, and coordinating with contractors to meet Moscow’s tight deadlines.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Language:</w:t>
      </w:r>
      <w:r>
        <w:t xml:space="preserve"> </w:t>
      </w:r>
      <w:r>
        <w:t xml:space="preserve">Fluent in Russian (native) and English (professional proficiency).</w:t>
      </w:r>
    </w:p>
    <w:bookmarkEnd w:id="26"/>
    <w:bookmarkStart w:id="27" w:name="educational-background"/>
    <w:p>
      <w:pPr>
        <w:pStyle w:val="Heading2"/>
      </w:pPr>
      <w:r>
        <w:t xml:space="preserve">Educational Background</w:t>
      </w:r>
    </w:p>
    <w:p>
      <w:pPr>
        <w:pStyle w:val="FirstParagraph"/>
      </w:pPr>
      <w:r>
        <w:rPr>
          <w:bCs/>
          <w:b/>
        </w:rPr>
        <w:t xml:space="preserve">Moscow Institute of Construction and Architecture</w:t>
      </w:r>
      <w:r>
        <w:t xml:space="preserve">, Moscow, Russia</w:t>
      </w:r>
      <w:r>
        <w:br/>
      </w:r>
      <w:r>
        <w:t xml:space="preserve">Diploma in Carpentry &amp; Woodworking, 2011</w:t>
      </w:r>
    </w:p>
    <w:p>
      <w:pPr>
        <w:numPr>
          <w:ilvl w:val="0"/>
          <w:numId w:val="1005"/>
        </w:numPr>
        <w:pStyle w:val="Compact"/>
      </w:pPr>
      <w:r>
        <w:t xml:space="preserve">Courses included structural design, woodworking technology, and preservation of historical woodwork.</w:t>
      </w:r>
    </w:p>
    <w:p>
      <w:pPr>
        <w:numPr>
          <w:ilvl w:val="0"/>
          <w:numId w:val="1005"/>
        </w:numPr>
        <w:pStyle w:val="Compact"/>
      </w:pPr>
      <w:r>
        <w:t xml:space="preserve">Graduated with honors for a thesis on "Sustainable Carpentry Practices in Cold Climates."</w:t>
      </w:r>
    </w:p>
    <w:bookmarkEnd w:id="27"/>
    <w:bookmarkStart w:id="28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Russian Construction Standards (SNiP) Certification</w:t>
      </w:r>
      <w:r>
        <w:t xml:space="preserve"> </w:t>
      </w:r>
      <w:r>
        <w:t xml:space="preserve">– 2016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OSHA 30-Hour Safety Training</w:t>
      </w:r>
      <w:r>
        <w:t xml:space="preserve"> </w:t>
      </w:r>
      <w:r>
        <w:t xml:space="preserve">– 2019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Advanced Wood Finishing Techniques (Moscow Craft Association)</w:t>
      </w:r>
      <w:r>
        <w:t xml:space="preserve"> </w:t>
      </w:r>
      <w:r>
        <w:t xml:space="preserve">– 2021</w:t>
      </w:r>
    </w:p>
    <w:bookmarkEnd w:id="28"/>
    <w:bookmarkStart w:id="29" w:name="special-projects-achievements"/>
    <w:p>
      <w:pPr>
        <w:pStyle w:val="Heading2"/>
      </w:pPr>
      <w:r>
        <w:t xml:space="preserve">Special Projects &amp; Achievements</w:t>
      </w:r>
    </w:p>
    <w:p>
      <w:pPr>
        <w:pStyle w:val="FirstParagraph"/>
      </w:pPr>
      <w:r>
        <w:rPr>
          <w:bCs/>
          <w:b/>
        </w:rPr>
        <w:t xml:space="preserve">Moscow City Museum Renovation</w:t>
      </w:r>
      <w:r>
        <w:t xml:space="preserve"> </w:t>
      </w:r>
      <w:r>
        <w:t xml:space="preserve">(2019-2020): Led the restoration of historical wooden paneling in the museum’s main hall, preserving 19th-century craftsmanship while integrating modern structural supports.</w:t>
      </w:r>
    </w:p>
    <w:p>
      <w:pPr>
        <w:pStyle w:val="BodyText"/>
      </w:pPr>
      <w:r>
        <w:rPr>
          <w:bCs/>
          <w:b/>
        </w:rPr>
        <w:t xml:space="preserve">Greenwood Residential Complex</w:t>
      </w:r>
      <w:r>
        <w:t xml:space="preserve"> </w:t>
      </w:r>
      <w:r>
        <w:t xml:space="preserve">(2021): Designed and installed eco-friendly furniture using reclaimed wood, earning a sustainability award from the Moscow Architectural Council.</w:t>
      </w:r>
    </w:p>
    <w:bookmarkEnd w:id="29"/>
    <w:bookmarkStart w:id="30" w:name="additional-information"/>
    <w:p>
      <w:pPr>
        <w:pStyle w:val="Heading2"/>
      </w:pPr>
      <w:r>
        <w:t xml:space="preserve">Additional Information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Russian (fluent), English (professional), French (basic).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Hobbies:</w:t>
      </w:r>
      <w:r>
        <w:t xml:space="preserve"> </w:t>
      </w:r>
      <w:r>
        <w:t xml:space="preserve">Wood carving, restoring vintage furniture, and exploring Moscow’s architectural heritage.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Regularly participates in community projects to build affordable housing for low-income families in Moscow’s outskirts.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Previous employers and clients include Volkov Construction, Novostroy Construction, and the Moscow Historical Preservation Society.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Carpenter in Russia Moscow</dc:title>
  <dc:creator/>
  <dc:language>en</dc:language>
  <cp:keywords/>
  <dcterms:created xsi:type="dcterms:W3CDTF">2026-09-27T02:18:54Z</dcterms:created>
  <dcterms:modified xsi:type="dcterms:W3CDTF">2026-09-27T02:18:54Z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