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john-doe"/>
    <w:p>
      <w:pPr>
        <w:pStyle w:val="Heading1"/>
      </w:pPr>
      <w:r>
        <w:t xml:space="preserve">John Doe</w:t>
      </w:r>
    </w:p>
    <w:p>
      <w:pPr>
        <w:pStyle w:val="FirstParagraph"/>
      </w:pPr>
      <w:r>
        <w:rPr>
          <w:bCs/>
          <w:b/>
        </w:rPr>
        <w:t xml:space="preserve">Carpenter | United States Chicago | Professional Construction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1234 Main Street, Chicago, IL 60601</w:t>
      </w:r>
      <w:r>
        <w:br/>
      </w:r>
      <w:r>
        <w:t xml:space="preserve">📞 (312) 555-6789</w:t>
      </w:r>
      <w:r>
        <w:br/>
      </w:r>
      <w:r>
        <w:t xml:space="preserve">📧 johndoe@example.com</w:t>
      </w:r>
      <w:r>
        <w:br/>
      </w:r>
      <w:r>
        <w:t xml:space="preserve">🔗 www.linkedin.com/in/johndoe-carpenter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experienced Carpenter with over 10 years of hands-on expertise in residential, commercial, and industrial construction projects across the United States Chicago. Adept at transforming blueprints into tangible structures while adhering to safety standards, budget constraints, and client expectations. Proven track record in delivering high-quality workmanship with a focus on precision, efficiency, and innovation. Committed to upholding the legacy of craftsmanship that defines the carpentry profession in Chicago's competitive construction landscape.</w:t>
      </w:r>
    </w:p>
    <w:p>
      <w:pPr>
        <w:pStyle w:val="BodyText"/>
      </w:pPr>
      <w:r>
        <w:t xml:space="preserve">As a Carpenter based in United States Chicago, I have consistently contributed to iconic projects that highlight the city's architectural diversity. My work aligns with the demands of modern construction while respecting traditional techniques, making me an asset for any team aiming to build or renovate in this thriving urban environment.</w:t>
      </w:r>
    </w:p>
    <w:p>
      <w:r>
        <w:pict>
          <v:rect style="width:0;height:1.5pt" o:hralign="center" o:hrstd="t" o:hr="t"/>
        </w:pict>
      </w:r>
    </w:p>
    <w:bookmarkEnd w:id="21"/>
    <w:bookmarkStart w:id="25" w:name="work-experience"/>
    <w:p>
      <w:pPr>
        <w:pStyle w:val="Heading2"/>
      </w:pPr>
      <w:r>
        <w:t xml:space="preserve">Work Experience</w:t>
      </w:r>
    </w:p>
    <w:bookmarkStart w:id="22" w:name="Xc9963dcbbe2d893b873caca7f2d6f72f750f8f7"/>
    <w:p>
      <w:pPr>
        <w:pStyle w:val="Heading3"/>
      </w:pPr>
      <w:r>
        <w:t xml:space="preserve">Senior Carpenter | Chicago Custom Build Co.</w:t>
      </w:r>
    </w:p>
    <w:p>
      <w:pPr>
        <w:pStyle w:val="FirstParagraph"/>
      </w:pPr>
      <w:r>
        <w:rPr>
          <w:bCs/>
          <w:b/>
        </w:rPr>
        <w:t xml:space="preserve">January 2018 – Present</w:t>
      </w:r>
    </w:p>
    <w:p>
      <w:pPr>
        <w:numPr>
          <w:ilvl w:val="0"/>
          <w:numId w:val="1001"/>
        </w:numPr>
        <w:pStyle w:val="Compact"/>
      </w:pPr>
      <w:r>
        <w:t xml:space="preserve">Oversee all aspects of residential construction projects, including framing, finishing, and custom cabinetry in neighborhoods like Lincoln Park and the West Loop.</w:t>
      </w:r>
    </w:p>
    <w:p>
      <w:pPr>
        <w:numPr>
          <w:ilvl w:val="0"/>
          <w:numId w:val="1001"/>
        </w:numPr>
        <w:pStyle w:val="Compact"/>
      </w:pPr>
      <w:r>
        <w:t xml:space="preserve">Spearheaded the renovation of a 1920s Art Deco apartment complex in United States Chicago, balancing historical preservation with modern amenities.</w:t>
      </w:r>
    </w:p>
    <w:p>
      <w:pPr>
        <w:numPr>
          <w:ilvl w:val="0"/>
          <w:numId w:val="1001"/>
        </w:numPr>
        <w:pStyle w:val="Compact"/>
      </w:pPr>
      <w:r>
        <w:t xml:space="preserve">Managed a team of 5 carpenters, ensuring adherence to OSHA standards and project deadlines. Achieved a 98% client satisfaction rate in 2023.</w:t>
      </w:r>
    </w:p>
    <w:p>
      <w:pPr>
        <w:numPr>
          <w:ilvl w:val="0"/>
          <w:numId w:val="1001"/>
        </w:numPr>
        <w:pStyle w:val="Compact"/>
      </w:pPr>
      <w:r>
        <w:t xml:space="preserve">Collaborated with architects and engineers to implement sustainable building practices, reducing material waste by 15% in fiscal year 2022.</w:t>
      </w:r>
    </w:p>
    <w:bookmarkEnd w:id="22"/>
    <w:bookmarkStart w:id="23" w:name="X096bdf57ba4d4254fbf04ea4b93f93318de9d9a"/>
    <w:p>
      <w:pPr>
        <w:pStyle w:val="Heading3"/>
      </w:pPr>
      <w:r>
        <w:t xml:space="preserve">Journeyman Carpenter | Midwest Construction Solutions</w:t>
      </w:r>
    </w:p>
    <w:p>
      <w:pPr>
        <w:pStyle w:val="FirstParagraph"/>
      </w:pPr>
      <w:r>
        <w:rPr>
          <w:bCs/>
          <w:b/>
        </w:rPr>
        <w:t xml:space="preserve">March 2014 – December 2017</w:t>
      </w:r>
    </w:p>
    <w:p>
      <w:pPr>
        <w:numPr>
          <w:ilvl w:val="0"/>
          <w:numId w:val="1002"/>
        </w:numPr>
        <w:pStyle w:val="Compact"/>
      </w:pPr>
      <w:r>
        <w:t xml:space="preserve">Specialized in commercial construction, including office fit-outs and retail spaces for clients like Nordstrom and the Chicago Skyway Development Authority.</w:t>
      </w:r>
    </w:p>
    <w:p>
      <w:pPr>
        <w:numPr>
          <w:ilvl w:val="0"/>
          <w:numId w:val="1002"/>
        </w:numPr>
        <w:pStyle w:val="Compact"/>
      </w:pPr>
      <w:r>
        <w:t xml:space="preserve">Installed structural components for a 5-story mixed-use building in the Loop, completing tasks ahead of schedule by optimizing workflow processes.</w:t>
      </w:r>
    </w:p>
    <w:p>
      <w:pPr>
        <w:numPr>
          <w:ilvl w:val="0"/>
          <w:numId w:val="1002"/>
        </w:numPr>
        <w:pStyle w:val="Compact"/>
      </w:pPr>
      <w:r>
        <w:t xml:space="preserve">Provided on-site training to 10+ apprentices, fostering a culture of continuous learning aligned with United States Chicago's growing demand for skilled tradespeople.</w:t>
      </w:r>
    </w:p>
    <w:p>
      <w:pPr>
        <w:numPr>
          <w:ilvl w:val="0"/>
          <w:numId w:val="1002"/>
        </w:numPr>
        <w:pStyle w:val="Compact"/>
      </w:pPr>
      <w:r>
        <w:t xml:space="preserve">Maintained a 100% safety compliance record, earning the company its third consecutive OSHA Excellence Award in 2016.</w:t>
      </w:r>
    </w:p>
    <w:bookmarkEnd w:id="23"/>
    <w:bookmarkStart w:id="24" w:name="X69ac6c4ffb22022b1f303ec88f1d667ff79dddb"/>
    <w:p>
      <w:pPr>
        <w:pStyle w:val="Heading3"/>
      </w:pPr>
      <w:r>
        <w:t xml:space="preserve">Apprentice Carpenter | Chicago Craftworks Inc.</w:t>
      </w:r>
    </w:p>
    <w:p>
      <w:pPr>
        <w:pStyle w:val="FirstParagraph"/>
      </w:pPr>
      <w:r>
        <w:rPr>
          <w:bCs/>
          <w:b/>
        </w:rPr>
        <w:t xml:space="preserve">June 2011 – February 2014</w:t>
      </w:r>
    </w:p>
    <w:p>
      <w:pPr>
        <w:numPr>
          <w:ilvl w:val="0"/>
          <w:numId w:val="1003"/>
        </w:numPr>
        <w:pStyle w:val="Compact"/>
      </w:pPr>
      <w:r>
        <w:t xml:space="preserve">Completed over 2,500 hours of supervised training in advanced carpentry techniques, including drywall finishing and precision measurements.</w:t>
      </w:r>
    </w:p>
    <w:p>
      <w:pPr>
        <w:numPr>
          <w:ilvl w:val="0"/>
          <w:numId w:val="1003"/>
        </w:numPr>
        <w:pStyle w:val="Compact"/>
      </w:pPr>
      <w:r>
        <w:t xml:space="preserve">Assisted in the construction of a community center in South Shore, contributing to the development of affordable housing initiatives supported by local government programs.</w:t>
      </w:r>
    </w:p>
    <w:p>
      <w:pPr>
        <w:numPr>
          <w:ilvl w:val="0"/>
          <w:numId w:val="1003"/>
        </w:numPr>
        <w:pStyle w:val="Compact"/>
      </w:pPr>
      <w:r>
        <w:t xml:space="preserve">Gained expertise in using industry-standard tools like CNC routers and laser levels, which are critical for modern carpentry projects in United States Chicago.</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Blueprint interpretation, framing, cabinetry, flooring installation, and structural repairs.</w:t>
      </w:r>
    </w:p>
    <w:p>
      <w:pPr>
        <w:numPr>
          <w:ilvl w:val="0"/>
          <w:numId w:val="1004"/>
        </w:numPr>
        <w:pStyle w:val="Compact"/>
      </w:pPr>
      <w:r>
        <w:rPr>
          <w:bCs/>
          <w:b/>
        </w:rPr>
        <w:t xml:space="preserve">Tools &amp; Equipment:</w:t>
      </w:r>
      <w:r>
        <w:t xml:space="preserve"> </w:t>
      </w:r>
      <w:r>
        <w:t xml:space="preserve">Mastery of power tools (circular saws, routers), hand tools (chisels, planes), and CAD software for design planning.</w:t>
      </w:r>
    </w:p>
    <w:p>
      <w:pPr>
        <w:numPr>
          <w:ilvl w:val="0"/>
          <w:numId w:val="1004"/>
        </w:numPr>
        <w:pStyle w:val="Compact"/>
      </w:pPr>
      <w:r>
        <w:rPr>
          <w:bCs/>
          <w:b/>
        </w:rPr>
        <w:t xml:space="preserve">Safety Compliance:</w:t>
      </w:r>
      <w:r>
        <w:t xml:space="preserve"> </w:t>
      </w:r>
      <w:r>
        <w:t xml:space="preserve">OSHA 30 certification, knowledge of local building codes in United States Chicago, and first aid training.</w:t>
      </w:r>
    </w:p>
    <w:p>
      <w:pPr>
        <w:numPr>
          <w:ilvl w:val="0"/>
          <w:numId w:val="1004"/>
        </w:numPr>
        <w:pStyle w:val="Compact"/>
      </w:pPr>
      <w:r>
        <w:rPr>
          <w:bCs/>
          <w:b/>
        </w:rPr>
        <w:t xml:space="preserve">Project Management:</w:t>
      </w:r>
      <w:r>
        <w:t xml:space="preserve"> </w:t>
      </w:r>
      <w:r>
        <w:t xml:space="preserve">Budgeting, scheduling, and client communication to ensure seamless project execution.</w:t>
      </w:r>
    </w:p>
    <w:p>
      <w:pPr>
        <w:numPr>
          <w:ilvl w:val="0"/>
          <w:numId w:val="1004"/>
        </w:numPr>
        <w:pStyle w:val="Compact"/>
      </w:pPr>
      <w:r>
        <w:rPr>
          <w:bCs/>
          <w:b/>
        </w:rPr>
        <w:t xml:space="preserve">Soft Skills:</w:t>
      </w:r>
      <w:r>
        <w:t xml:space="preserve"> </w:t>
      </w:r>
      <w:r>
        <w:t xml:space="preserve">Team leadership, problem-solving under pressure, and adaptability to evolving project requirements.</w:t>
      </w:r>
    </w:p>
    <w:p>
      <w:r>
        <w:pict>
          <v:rect style="width:0;height:1.5pt" o:hralign="center" o:hrstd="t" o:hr="t"/>
        </w:pic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OSHA 30-Hour General Industry Certification</w:t>
      </w:r>
      <w:r>
        <w:t xml:space="preserve"> </w:t>
      </w:r>
      <w:r>
        <w:t xml:space="preserve">| Occupational Safety and Health Administration (2019)</w:t>
      </w:r>
    </w:p>
    <w:p>
      <w:pPr>
        <w:numPr>
          <w:ilvl w:val="0"/>
          <w:numId w:val="1005"/>
        </w:numPr>
        <w:pStyle w:val="Compact"/>
      </w:pPr>
      <w:r>
        <w:rPr>
          <w:bCs/>
          <w:b/>
        </w:rPr>
        <w:t xml:space="preserve">Chicago Residential Building Code Compliance Course</w:t>
      </w:r>
      <w:r>
        <w:t xml:space="preserve"> </w:t>
      </w:r>
      <w:r>
        <w:t xml:space="preserve">| City of Chicago Department of Buildings (2021)</w:t>
      </w:r>
    </w:p>
    <w:p>
      <w:pPr>
        <w:numPr>
          <w:ilvl w:val="0"/>
          <w:numId w:val="1005"/>
        </w:numPr>
        <w:pStyle w:val="Compact"/>
      </w:pPr>
      <w:r>
        <w:rPr>
          <w:bCs/>
          <w:b/>
        </w:rPr>
        <w:t xml:space="preserve">CNC Machining Fundamentals</w:t>
      </w:r>
      <w:r>
        <w:t xml:space="preserve"> </w:t>
      </w:r>
      <w:r>
        <w:t xml:space="preserve">| Midwest Technical Institute, Chicago (2017)</w:t>
      </w:r>
    </w:p>
    <w:p>
      <w:pPr>
        <w:numPr>
          <w:ilvl w:val="0"/>
          <w:numId w:val="1005"/>
        </w:numPr>
        <w:pStyle w:val="Compact"/>
      </w:pPr>
      <w:r>
        <w:rPr>
          <w:bCs/>
          <w:b/>
        </w:rPr>
        <w:t xml:space="preserve">Sustainable Construction Practices</w:t>
      </w:r>
      <w:r>
        <w:t xml:space="preserve"> </w:t>
      </w:r>
      <w:r>
        <w:t xml:space="preserve">| Green Building Certification Institute (2020)</w:t>
      </w:r>
    </w:p>
    <w:p>
      <w:r>
        <w:pict>
          <v:rect style="width:0;height:1.5pt" o:hralign="center" o:hrstd="t" o:hr="t"/>
        </w:pict>
      </w:r>
    </w:p>
    <w:bookmarkEnd w:id="27"/>
    <w:bookmarkStart w:id="28" w:name="projects-achievements"/>
    <w:p>
      <w:pPr>
        <w:pStyle w:val="Heading2"/>
      </w:pPr>
      <w:r>
        <w:t xml:space="preserve">Projects &amp; Achievements</w:t>
      </w:r>
    </w:p>
    <w:p>
      <w:pPr>
        <w:pStyle w:val="FirstParagraph"/>
      </w:pPr>
      <w:r>
        <w:rPr>
          <w:bCs/>
          <w:b/>
        </w:rPr>
        <w:t xml:space="preserve">Lincoln Park Luxury Condos (United States Chicago, 2019)</w:t>
      </w:r>
    </w:p>
    <w:p>
      <w:pPr>
        <w:numPr>
          <w:ilvl w:val="0"/>
          <w:numId w:val="1006"/>
        </w:numPr>
        <w:pStyle w:val="Compact"/>
      </w:pPr>
      <w:r>
        <w:t xml:space="preserve">Lead the interior fit-out of 50+ units, incorporating custom millwork and smart home technology.</w:t>
      </w:r>
    </w:p>
    <w:p>
      <w:pPr>
        <w:numPr>
          <w:ilvl w:val="0"/>
          <w:numId w:val="1006"/>
        </w:numPr>
        <w:pStyle w:val="Compact"/>
      </w:pPr>
      <w:r>
        <w:t xml:space="preserve">Reduced material costs by 12% through strategic procurement and waste management strategies.</w:t>
      </w:r>
    </w:p>
    <w:p>
      <w:pPr>
        <w:pStyle w:val="FirstParagraph"/>
      </w:pPr>
      <w:r>
        <w:rPr>
          <w:bCs/>
          <w:b/>
        </w:rPr>
        <w:t xml:space="preserve">Chicago Riverwalk Expansion (2021)</w:t>
      </w:r>
    </w:p>
    <w:p>
      <w:pPr>
        <w:numPr>
          <w:ilvl w:val="0"/>
          <w:numId w:val="1007"/>
        </w:numPr>
        <w:pStyle w:val="Compact"/>
      </w:pPr>
      <w:r>
        <w:t xml:space="preserve">Contributed to the design-build process for public spaces, ensuring compliance with ADA standards and environmental sustainability goals.</w:t>
      </w:r>
    </w:p>
    <w:p>
      <w:pPr>
        <w:numPr>
          <w:ilvl w:val="0"/>
          <w:numId w:val="1007"/>
        </w:numPr>
        <w:pStyle w:val="Compact"/>
      </w:pPr>
      <w:r>
        <w:t xml:space="preserve">Collaborated with municipal planners to integrate traditional carpentry methods with modern engineering solutions.</w:t>
      </w:r>
    </w:p>
    <w:p>
      <w:pPr>
        <w:pStyle w:val="FirstParagraph"/>
      </w:pPr>
      <w:r>
        <w:rPr>
          <w:bCs/>
          <w:b/>
        </w:rPr>
        <w:t xml:space="preserve">Sustainable Housing Initiative (2022)</w:t>
      </w:r>
    </w:p>
    <w:p>
      <w:pPr>
        <w:numPr>
          <w:ilvl w:val="0"/>
          <w:numId w:val="1008"/>
        </w:numPr>
        <w:pStyle w:val="Compact"/>
      </w:pPr>
      <w:r>
        <w:t xml:space="preserve">Participated in the construction of 15 energy-efficient homes for low-income families, supported by the Illinois Department of Commerce and Economic Opportunity.</w:t>
      </w:r>
    </w:p>
    <w:p>
      <w:pPr>
        <w:numPr>
          <w:ilvl w:val="0"/>
          <w:numId w:val="1008"/>
        </w:numPr>
        <w:pStyle w:val="Compact"/>
      </w:pPr>
      <w:r>
        <w:t xml:space="preserve">Implemented recycled materials and passive solar design principles to enhance energy efficiency.</w:t>
      </w:r>
    </w:p>
    <w:p>
      <w:r>
        <w:pict>
          <v:rect style="width:0;height:1.5pt" o:hralign="center" o:hrstd="t" o:hr="t"/>
        </w:pict>
      </w:r>
    </w:p>
    <w:bookmarkEnd w:id="28"/>
    <w:bookmarkStart w:id="29" w:name="education"/>
    <w:p>
      <w:pPr>
        <w:pStyle w:val="Heading2"/>
      </w:pPr>
      <w:r>
        <w:t xml:space="preserve">Education</w:t>
      </w:r>
    </w:p>
    <w:p>
      <w:pPr>
        <w:pStyle w:val="FirstParagraph"/>
      </w:pPr>
      <w:r>
        <w:rPr>
          <w:bCs/>
          <w:b/>
        </w:rPr>
        <w:t xml:space="preserve">Carpentry Certificate Program</w:t>
      </w:r>
      <w:r>
        <w:br/>
      </w:r>
      <w:r>
        <w:t xml:space="preserve">Chicago Vocational Institute, Chicago, IL | 2011</w:t>
      </w:r>
    </w:p>
    <w:p>
      <w:pPr>
        <w:pStyle w:val="BodyText"/>
      </w:pPr>
      <w:r>
        <w:rPr>
          <w:bCs/>
          <w:b/>
        </w:rPr>
        <w:t xml:space="preserve">High School Diploma</w:t>
      </w:r>
      <w:r>
        <w:br/>
      </w:r>
      <w:r>
        <w:t xml:space="preserve">Lincoln Park High School, Chicago, IL | 2007</w:t>
      </w:r>
    </w:p>
    <w:p>
      <w:r>
        <w:pict>
          <v:rect style="width:0;height:1.5pt" o:hralign="center" o:hrstd="t" o:hr="t"/>
        </w:pic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Spanish (Basic – conversational)</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johndoe@example.com or (312) 555-6789 for detailed references from past employers and clients in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United States Chicago</dc:title>
  <dc:creator/>
  <dc:language>en</dc:language>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