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resume"/>
    <w:p>
      <w:pPr>
        <w:pStyle w:val="Heading1"/>
      </w:pPr>
      <w:r>
        <w:t xml:space="preserve">Resume</w:t>
      </w:r>
    </w:p>
    <w:bookmarkStart w:id="30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t xml:space="preserve">United States Los Angeles | Professional Craftsmanship &amp; Expertise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johndoe.carpenter@gmail.com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United States Los Angeles area. Specializing in residential and commercial construction, I have built a reputation for precision, creativity, and reliability. My expertise includes framing, cabinetry, finish work, and custom woodwork tailored to meet the unique demands of clients in Los Angeles. With a deep understanding of local building codes and a commitment to excellence, I am passionate about delivering high-quality results that align with the vibrant energy of United States Los Angeles.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arpenter"/>
    <w:p>
      <w:pPr>
        <w:pStyle w:val="Heading4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Luxury Home Builders, Inc.</w:t>
      </w:r>
      <w:r>
        <w:t xml:space="preserve"> </w:t>
      </w:r>
      <w:r>
        <w:t xml:space="preserve">| Los Angeles, 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completed over 50 residential construction projects, including high-end custom homes and renovations in United States Los Angeles.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architects, designers, and clients to ensure seamless integration of carpentry work into modern home designs.</w:t>
      </w:r>
    </w:p>
    <w:p>
      <w:pPr>
        <w:numPr>
          <w:ilvl w:val="0"/>
          <w:numId w:val="1001"/>
        </w:numPr>
        <w:pStyle w:val="Compact"/>
      </w:pPr>
      <w:r>
        <w:t xml:space="preserve">Specialized in intricate woodwork, such as built-in cabinetry, crown molding, and decorative millwork, meeting the exacting standards of Los Angeles homeowners.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on safety protocols and advanced techniques while maintaining a 98% client satisfaction rating.</w:t>
      </w:r>
    </w:p>
    <w:p>
      <w:pPr>
        <w:numPr>
          <w:ilvl w:val="0"/>
          <w:numId w:val="1001"/>
        </w:numPr>
        <w:pStyle w:val="Compact"/>
      </w:pPr>
      <w:r>
        <w:t xml:space="preserve">Optimized workflow processes to reduce project timelines by 15%, enhancing efficiency for commercial and residential clients in the United States Los Angeles area.</w:t>
      </w:r>
    </w:p>
    <w:bookmarkEnd w:id="22"/>
    <w:bookmarkStart w:id="23" w:name="carpenter-1"/>
    <w:p>
      <w:pPr>
        <w:pStyle w:val="Heading4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Anchor Construction Co.</w:t>
      </w:r>
      <w:r>
        <w:t xml:space="preserve"> </w:t>
      </w:r>
      <w:r>
        <w:t xml:space="preserve">| Los Angeles, CA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commercial spaces, including office buildings and retail centers, ensuring adherence to structural and aesthetic requirements.</w:t>
      </w:r>
    </w:p>
    <w:p>
      <w:pPr>
        <w:numPr>
          <w:ilvl w:val="0"/>
          <w:numId w:val="1002"/>
        </w:numPr>
        <w:pStyle w:val="Compact"/>
      </w:pPr>
      <w:r>
        <w:t xml:space="preserve">Performed framing, drywall installation, and flooring tasks for a variety of projects across Los Angeles.</w:t>
      </w:r>
    </w:p>
    <w:p>
      <w:pPr>
        <w:numPr>
          <w:ilvl w:val="0"/>
          <w:numId w:val="1002"/>
        </w:numPr>
        <w:pStyle w:val="Compact"/>
      </w:pPr>
      <w:r>
        <w:t xml:space="preserve">Provided on-site problem-solving for complex carpentry challenges, contributing to the completion of 20+ projects ahead of schedule.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to ensure compliance with safety standards in United States Los Angeles construction sites.</w:t>
      </w:r>
    </w:p>
    <w:bookmarkEnd w:id="23"/>
    <w:bookmarkStart w:id="24" w:name="apprentice-carpenter"/>
    <w:p>
      <w:pPr>
        <w:pStyle w:val="Heading4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Westside Builders Association</w:t>
      </w:r>
      <w:r>
        <w:t xml:space="preserve"> </w:t>
      </w:r>
      <w:r>
        <w:t xml:space="preserve">| Los Angeles, CA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and mentorship from experienced professionals in United States Los Angeles.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programs focusing on residential construction, including framing, roofing, and interior finishes.</w:t>
      </w:r>
    </w:p>
    <w:p>
      <w:pPr>
        <w:numPr>
          <w:ilvl w:val="0"/>
          <w:numId w:val="1003"/>
        </w:numPr>
        <w:pStyle w:val="Compact"/>
      </w:pPr>
      <w:r>
        <w:t xml:space="preserve">Supported senior craftsmen on projects such as home additions and renovations, developing a strong understanding of local building practices.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Carpentry Certificate</w:t>
      </w:r>
      <w:r>
        <w:br/>
      </w:r>
      <w:r>
        <w:t xml:space="preserve">Los Angeles Trade-Technical College | 2011</w:t>
      </w:r>
    </w:p>
    <w:p>
      <w:pPr>
        <w:numPr>
          <w:ilvl w:val="0"/>
          <w:numId w:val="1004"/>
        </w:numPr>
        <w:pStyle w:val="Compact"/>
      </w:pPr>
      <w:r>
        <w:t xml:space="preserve">Completed coursework in advanced carpentry techniques, blueprint reading, and construction safety.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excellence in practical and theoretical applications.</w:t>
      </w:r>
    </w:p>
    <w:p>
      <w:pPr>
        <w:pStyle w:val="FirstParagraph"/>
      </w:pPr>
      <w:r>
        <w:rPr>
          <w:bCs/>
          <w:b/>
        </w:rPr>
        <w:t xml:space="preserve">Osha 30 Certification</w:t>
      </w:r>
      <w:r>
        <w:br/>
      </w:r>
      <w:r>
        <w:t xml:space="preserve">United States Occupational Safety and Health Administration | 2015</w:t>
      </w:r>
    </w:p>
    <w:p>
      <w:pPr>
        <w:numPr>
          <w:ilvl w:val="0"/>
          <w:numId w:val="1005"/>
        </w:numPr>
        <w:pStyle w:val="Compact"/>
      </w:pPr>
      <w:r>
        <w:t xml:space="preserve">Training in workplace safety protocols, ensuring compliance with federal standards for construction sites in Los Angeles.</w:t>
      </w:r>
    </w:p>
    <w:p>
      <w:pPr>
        <w:pStyle w:val="FirstParagraph"/>
      </w:pPr>
      <w:r>
        <w:rPr>
          <w:bCs/>
          <w:b/>
        </w:rPr>
        <w:t xml:space="preserve">Green Building Certification</w:t>
      </w:r>
      <w:r>
        <w:br/>
      </w:r>
      <w:r>
        <w:t xml:space="preserve">USGBC (United States Green Building Council) | 2018</w:t>
      </w:r>
    </w:p>
    <w:p>
      <w:pPr>
        <w:numPr>
          <w:ilvl w:val="0"/>
          <w:numId w:val="1006"/>
        </w:numPr>
        <w:pStyle w:val="Compact"/>
      </w:pPr>
      <w:r>
        <w:t xml:space="preserve">Expertise in sustainable construction practices, including energy-efficient materials and eco-friendly carpentry methods.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Framing, cabinetry, finish work, drywall installation, flooring, and roofing.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(basic), SketchUp (intermediate), and project management tools for scheduling and budgeting.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routers) and hand tools, as well as safety gear compliance in United States Los Angeles construction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and problem-solving abilities to meet client expectations in Los Angeles.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building codes and regulations specific to the United States Los Angeles area.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Custom Home Renovation – Beverly Hills, CA (2021)</w:t>
      </w:r>
      <w:r>
        <w:br/>
      </w:r>
      <w:r>
        <w:t xml:space="preserve">Spearheaded a complete kitchen and bathroom renovation for a high-profile client, incorporating modern design elements while maintaining the home's historical character. The project was featured in "Los Angeles Living" magazine.</w:t>
      </w:r>
    </w:p>
    <w:p>
      <w:pPr>
        <w:pStyle w:val="BodyText"/>
      </w:pPr>
      <w:r>
        <w:rPr>
          <w:bCs/>
          <w:b/>
        </w:rPr>
        <w:t xml:space="preserve">Commercial Office Fit-Out – Downtown LA (2020)</w:t>
      </w:r>
      <w:r>
        <w:br/>
      </w:r>
      <w:r>
        <w:t xml:space="preserve">Managed the carpentry aspects of a 10,000 sq. ft. office space for a tech startup, focusing on open-concept layouts and eco-friendly materials.</w:t>
      </w:r>
    </w:p>
    <w:p>
      <w:pPr>
        <w:pStyle w:val="BodyText"/>
      </w:pPr>
      <w:r>
        <w:rPr>
          <w:bCs/>
          <w:b/>
        </w:rPr>
        <w:t xml:space="preserve">Community Housing Initiative – South Central LA (2019)</w:t>
      </w:r>
      <w:r>
        <w:br/>
      </w:r>
      <w:r>
        <w:t xml:space="preserve">Volunteered with local nonprofits to build affordable housing units, contributing 300+ hours of labor to support underserved communities in Los Angeles.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Los Angeles Carpentry Guild and the United States Building Trade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for on-site projects in United States Los Angeles.</w:t>
      </w:r>
    </w:p>
    <w:bookmarkEnd w:id="29"/>
    <w:p>
      <w:pPr>
        <w:pStyle w:val="FirstParagraph"/>
      </w:pPr>
      <w:r>
        <w:t xml:space="preserve">© 2023 John Doe - Carpenter | United States Los Angeles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United States Los Angeles</dc:title>
  <dc:creator/>
  <dc:language>en</dc:language>
  <cp:keywords/>
  <dcterms:created xsi:type="dcterms:W3CDTF">2026-07-23T19:52:18Z</dcterms:created>
  <dcterms:modified xsi:type="dcterms:W3CDTF">2026-07-23T19:52:18Z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