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1" w:name="john-martinez"/>
    <w:p>
      <w:pPr>
        <w:pStyle w:val="Heading1"/>
      </w:pPr>
      <w:r>
        <w:t xml:space="preserve">John Martinez</w:t>
      </w:r>
    </w:p>
    <w:p>
      <w:pPr>
        <w:pStyle w:val="FirstParagraph"/>
      </w:pPr>
      <w:r>
        <w:rPr>
          <w:bCs/>
          <w:b/>
        </w:rPr>
        <w:t xml:space="preserve">Chef | Culinary Expertise in Colombia Bogotá</w:t>
      </w:r>
    </w:p>
    <w:p>
      <w:pPr>
        <w:pStyle w:val="BodyText"/>
      </w:pPr>
      <w:r>
        <w:t xml:space="preserve">Address: Calle 72 #45-32, Bogotá, Colombia | Phone: +57 312-5678901 | Email: johnmartinez.chef@gmail.com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passionate Chef with over 8 years of experience in the vibrant culinary scene of Colombia Bogotá. Adept at creating innovative dishes that blend traditional Colombian flavors with modern techniques. Proven track record in managing high-pressure kitchen environments, leading teams, and delivering exceptional dining experiences. Committed to sustainability, quality ingredients, and fostering a collaborative work culture. Seeking opportunities to contribute culinary expertise and creativity within Bogotá’s dynamic gastronomic landscape.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4ee0a4dc4982ddfb174e7bf748529d93ca6e90b"/>
    <w:p>
      <w:pPr>
        <w:pStyle w:val="Heading3"/>
      </w:pPr>
      <w:r>
        <w:t xml:space="preserve">Executive Chef | La Cocina de los Andes, Bogotá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menu development, and staff training for a 50-seat restaurant specializing in regional Colombian cuisine.</w:t>
      </w:r>
    </w:p>
    <w:p>
      <w:pPr>
        <w:numPr>
          <w:ilvl w:val="0"/>
          <w:numId w:val="1001"/>
        </w:numPr>
        <w:pStyle w:val="Compact"/>
      </w:pPr>
      <w:r>
        <w:t xml:space="preserve">Innovated seasonal menus that highlighted local ingredients such as quinoa, Andean potatoes, and native herbs, increasing customer satisfaction by 25%.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fostering a culture of excellence and efficiency through regular training sessions and performance evaluations.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establish direct sourcing partnerships, reducing carbon footprint and supporting Colombian agriculture.</w:t>
      </w:r>
    </w:p>
    <w:p>
      <w:pPr>
        <w:numPr>
          <w:ilvl w:val="0"/>
          <w:numId w:val="1001"/>
        </w:numPr>
        <w:pStyle w:val="Compact"/>
      </w:pPr>
      <w:r>
        <w:t xml:space="preserve">Led the successful launch of a weekend brunch concept featuring traditional dishes like arepas de huevo and changua, attracting media attention from local publications.</w:t>
      </w:r>
    </w:p>
    <w:bookmarkEnd w:id="21"/>
    <w:bookmarkStart w:id="22" w:name="X9ec95195085851cc03eaea811046564a94ccea7"/>
    <w:p>
      <w:pPr>
        <w:pStyle w:val="Heading3"/>
      </w:pPr>
      <w:r>
        <w:t xml:space="preserve">Chef de Cuisine | Restaurante El Rincón del Saber, Bogotá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Directed all culinary aspects of a 70-seat restaurant, focusing on Spanish-Colombian fusion cuisine and contemporary presentation styles.</w:t>
      </w:r>
    </w:p>
    <w:bookmarkEnd w:id="22"/>
    <w:bookmarkStart w:id="23" w:name="X41689860c532182d13235999b10bf7acd27960a"/>
    <w:p>
      <w:pPr>
        <w:pStyle w:val="Heading3"/>
      </w:pPr>
      <w:r>
        <w:t xml:space="preserve">Cooking Instructor | Instituto Gastronómico Colombiano, Bogotá</w:t>
      </w:r>
    </w:p>
    <w:p>
      <w:pPr>
        <w:pStyle w:val="FirstParagraph"/>
      </w:pPr>
      <w:r>
        <w:rPr>
          <w:iCs/>
          <w:i/>
        </w:rPr>
        <w:t xml:space="preserve">September 2012 – December 2014</w:t>
      </w:r>
    </w:p>
    <w:p>
      <w:pPr>
        <w:numPr>
          <w:ilvl w:val="0"/>
          <w:numId w:val="1003"/>
        </w:numPr>
        <w:pStyle w:val="Compact"/>
      </w:pPr>
      <w:r>
        <w:t xml:space="preserve">Developed and taught courses on traditional Colombian cooking techniques, including the art of making arepas, empanadas, and ajiaco.</w:t>
      </w:r>
    </w:p>
    <w:p>
      <w:pPr>
        <w:numPr>
          <w:ilvl w:val="0"/>
          <w:numId w:val="1003"/>
        </w:numPr>
        <w:pStyle w:val="Compact"/>
      </w:pPr>
      <w:r>
        <w:t xml:space="preserve">Guided over 50 students in mastering culinary fundamentals while emphasizing the importance of regional ingredients and cultural heritage.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culinary-arts"/>
    <w:p>
      <w:pPr>
        <w:pStyle w:val="Heading3"/>
      </w:pPr>
      <w:r>
        <w:t xml:space="preserve">Bachelor of Culinary Arts</w:t>
      </w:r>
    </w:p>
    <w:p>
      <w:pPr>
        <w:pStyle w:val="FirstParagraph"/>
      </w:pPr>
      <w:r>
        <w:t xml:space="preserve">Instituto de Gastronomía Colombiana, Bogotá | 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Latin American cuisine with a focus on the diverse culinary traditions of Colombia.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Techniques:</w:t>
      </w:r>
      <w:r>
        <w:t xml:space="preserve"> </w:t>
      </w:r>
      <w:r>
        <w:t xml:space="preserve">Mastery of traditional Colombian cooking methods (e.g., parrilla, empanadas) and modern techniques (sous-vide, molecular gastronomy).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Proficient in managing staff, inventory, and budgets while maintaining high standards of hygiene and safety.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seasonal menus that reflect current trends and local ingredients.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Colombian food culture, regional specialties, and the significance of traditional dishes in social gatherings.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(proficient), enabling effective communication with international guests and suppliers.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Food Safety Manager, ServSafe (2017)</w:t>
      </w:r>
    </w:p>
    <w:p>
      <w:pPr>
        <w:numPr>
          <w:ilvl w:val="0"/>
          <w:numId w:val="1006"/>
        </w:numPr>
        <w:pStyle w:val="Compact"/>
      </w:pPr>
      <w:r>
        <w:t xml:space="preserve">Advanced Culinary Techniques Certification, Instituto Gastronómico de España (2016)</w:t>
      </w:r>
    </w:p>
    <w:p>
      <w:pPr>
        <w:numPr>
          <w:ilvl w:val="0"/>
          <w:numId w:val="1006"/>
        </w:numPr>
        <w:pStyle w:val="Compact"/>
      </w:pPr>
      <w:r>
        <w:t xml:space="preserve">Sustainable Kitchen Practices Workshop, Universidad del Rosario, Bogotá (2019)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t xml:space="preserve">Organized a pop-up dining event in Bogotá called "Sabores de los Andes," which showcased indigenous ingredients and traditional cooking methods, garnering attention from national media.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Asociación de Cocineros de Colombia (ACOCO), a professional network that supports chefs in Bogotá through advocacy, training, and community initiatives. Passionate about using food as a tool for cultural preservation and social impact.</w:t>
      </w:r>
    </w:p>
    <w:p>
      <w:pPr>
        <w:pStyle w:val="BodyText"/>
      </w:pPr>
      <w:r>
        <w:rPr>
          <w:bCs/>
          <w:b/>
        </w:rPr>
        <w:t xml:space="preserve">Resume for Chef in Colombia Bogotá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Chef in Colombia Bogotá</dc:title>
  <dc:creator/>
  <dc:language>en</dc:language>
  <cp:keywords/>
  <dcterms:created xsi:type="dcterms:W3CDTF">2025-12-12T05:34:28Z</dcterms:created>
  <dcterms:modified xsi:type="dcterms:W3CDTF">2025-12-12T05:34:28Z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