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Peru</w:t>
      </w:r>
      <w:r>
        <w:t xml:space="preserve"> </w:t>
      </w:r>
      <w:r>
        <w:t xml:space="preserve">Lima</w:t>
      </w:r>
    </w:p>
    <w:bookmarkStart w:id="33" w:name="X1962f9a2ab8f361bde5a2f901d8824b09f69be5"/>
    <w:p>
      <w:pPr>
        <w:pStyle w:val="Heading1"/>
      </w:pPr>
      <w:r>
        <w:t xml:space="preserve">Chef Resume: Professional Culinary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Miraflores, Lima, Peru</w:t>
      </w:r>
    </w:p>
    <w:p>
      <w:pPr>
        <w:pStyle w:val="BodyText"/>
      </w:pPr>
      <w:r>
        <w:rPr>
          <w:bCs/>
          <w:b/>
        </w:rPr>
        <w:t xml:space="preserve">Phone:</w:t>
      </w:r>
      <w:r>
        <w:t xml:space="preserve"> </w:t>
      </w:r>
      <w:r>
        <w:t xml:space="preserve">+51 987-654-3210</w:t>
      </w:r>
    </w:p>
    <w:p>
      <w:pPr>
        <w:pStyle w:val="BodyText"/>
      </w:pPr>
      <w:r>
        <w:rPr>
          <w:bCs/>
          <w:b/>
        </w:rPr>
        <w:t xml:space="preserve">Email:</w:t>
      </w:r>
      <w:r>
        <w:t xml:space="preserve"> </w:t>
      </w:r>
      <w:r>
        <w:t xml:space="preserve">chefresume@perulima.com</w:t>
      </w:r>
    </w:p>
    <w:p>
      <w:pPr>
        <w:pStyle w:val="BodyText"/>
      </w:pPr>
      <w:r>
        <w:rPr>
          <w:bCs/>
          <w:b/>
        </w:rPr>
        <w:t xml:space="preserve">LinkedIn:</w:t>
      </w:r>
      <w:r>
        <w:t xml:space="preserve"> </w:t>
      </w:r>
      <w:r>
        <w:t xml:space="preserve">linkedin.com/in/chefperulima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vibrant culinary scene of Peru Lima. Specializing in traditional Andean cuisine, modern Peruvian fusion, and innovative techniques rooted in local ingredients. A proven leader in high-pressure kitchen environments, committed to delivering exceptional dining experiences that celebrate the rich flavors and cultural heritage of Peru Lima. With expertise in menu development, team management, and food safety protocols, this Chef aims to contribute to a dynamic restaurant or culinary enterprise in Peru Lima.</w:t>
      </w:r>
    </w:p>
    <w:bookmarkEnd w:id="21"/>
    <w:bookmarkStart w:id="25" w:name="work-experience"/>
    <w:p>
      <w:pPr>
        <w:pStyle w:val="Heading2"/>
      </w:pPr>
      <w:r>
        <w:t xml:space="preserve">Work Experience</w:t>
      </w:r>
    </w:p>
    <w:bookmarkStart w:id="22" w:name="the-andean-table-head-chef"/>
    <w:p>
      <w:pPr>
        <w:pStyle w:val="Heading3"/>
      </w:pPr>
      <w:r>
        <w:rPr>
          <w:bCs/>
          <w:b/>
        </w:rPr>
        <w:t xml:space="preserve">The Andean Table – Head Chef</w:t>
      </w:r>
    </w:p>
    <w:p>
      <w:pPr>
        <w:pStyle w:val="FirstParagraph"/>
      </w:pPr>
      <w:r>
        <w:rPr>
          <w:iCs/>
          <w:i/>
        </w:rPr>
        <w:t xml:space="preserve">Lima, Peru | January 2018 – Present</w:t>
      </w:r>
    </w:p>
    <w:p>
      <w:pPr>
        <w:numPr>
          <w:ilvl w:val="0"/>
          <w:numId w:val="1001"/>
        </w:numPr>
        <w:pStyle w:val="Compact"/>
      </w:pPr>
      <w:r>
        <w:t xml:space="preserve">Oversee daily kitchen operations, including menu planning, ingredient sourcing, and staff supervision for a 50-seat restaurant in Miraflores.</w:t>
      </w:r>
    </w:p>
    <w:p>
      <w:pPr>
        <w:numPr>
          <w:ilvl w:val="0"/>
          <w:numId w:val="1001"/>
        </w:numPr>
        <w:pStyle w:val="Compact"/>
      </w:pPr>
      <w:r>
        <w:t xml:space="preserve">Develop seasonal menus that highlight indigenous Peruvian ingredients such as quinoa, ají peppers, and native potatoes while incorporating contemporary presentation styles.</w:t>
      </w:r>
    </w:p>
    <w:p>
      <w:pPr>
        <w:numPr>
          <w:ilvl w:val="0"/>
          <w:numId w:val="1001"/>
        </w:numPr>
        <w:pStyle w:val="Compact"/>
      </w:pPr>
      <w:r>
        <w:t xml:space="preserve">Collaborate with local farmers and markets in Peru Lima to ensure sustainable and high-quality sourcing of produce, meats, and seafood.</w:t>
      </w:r>
    </w:p>
    <w:p>
      <w:pPr>
        <w:numPr>
          <w:ilvl w:val="0"/>
          <w:numId w:val="1001"/>
        </w:numPr>
        <w:pStyle w:val="Compact"/>
      </w:pPr>
      <w:r>
        <w:t xml:space="preserve">Train junior chefs in traditional techniques like pachamanca cooking and ceviche preparation, fostering a culture of excellence and creativity.</w:t>
      </w:r>
    </w:p>
    <w:p>
      <w:pPr>
        <w:numPr>
          <w:ilvl w:val="0"/>
          <w:numId w:val="1001"/>
        </w:numPr>
        <w:pStyle w:val="Compact"/>
      </w:pPr>
      <w:r>
        <w:t xml:space="preserve">Successfully increased customer satisfaction ratings by 25% through refined service protocols and consistent dish quality.</w:t>
      </w:r>
    </w:p>
    <w:bookmarkEnd w:id="22"/>
    <w:bookmarkStart w:id="23" w:name="ceviche-lounge-sous-chef"/>
    <w:p>
      <w:pPr>
        <w:pStyle w:val="Heading3"/>
      </w:pPr>
      <w:r>
        <w:rPr>
          <w:bCs/>
          <w:b/>
        </w:rPr>
        <w:t xml:space="preserve">Ceviche Lounge – Sous-Chef</w:t>
      </w:r>
    </w:p>
    <w:p>
      <w:pPr>
        <w:pStyle w:val="FirstParagraph"/>
      </w:pPr>
      <w:r>
        <w:rPr>
          <w:iCs/>
          <w:i/>
        </w:rPr>
        <w:t xml:space="preserve">Lima, Peru | June 2014 – December 2017</w:t>
      </w:r>
    </w:p>
    <w:p>
      <w:pPr>
        <w:numPr>
          <w:ilvl w:val="0"/>
          <w:numId w:val="1002"/>
        </w:numPr>
        <w:pStyle w:val="Compact"/>
      </w:pPr>
      <w:r>
        <w:t xml:space="preserve">Managed prep stations for seafood-based dishes, ensuring adherence to hygiene standards and Peruvian culinary traditions.</w:t>
      </w:r>
    </w:p>
    <w:p>
      <w:pPr>
        <w:numPr>
          <w:ilvl w:val="0"/>
          <w:numId w:val="1002"/>
        </w:numPr>
        <w:pStyle w:val="Compact"/>
      </w:pPr>
      <w:r>
        <w:t xml:space="preserve">Assisted in creating a signature “Peru Lima Ceviche Fusion” menu that combined traditional recipes with global influences, boosting sales by 18%.</w:t>
      </w:r>
    </w:p>
    <w:p>
      <w:pPr>
        <w:numPr>
          <w:ilvl w:val="0"/>
          <w:numId w:val="1002"/>
        </w:numPr>
        <w:pStyle w:val="Compact"/>
      </w:pPr>
      <w:r>
        <w:t xml:space="preserve">Provided mentorship to line cooks and trainees, emphasizing the importance of precision and authenticity in Peruvian cuisine.</w:t>
      </w:r>
    </w:p>
    <w:p>
      <w:pPr>
        <w:numPr>
          <w:ilvl w:val="0"/>
          <w:numId w:val="1002"/>
        </w:numPr>
        <w:pStyle w:val="Compact"/>
      </w:pPr>
      <w:r>
        <w:t xml:space="preserve">Played a key role in organizing a food festival in Lima that showcased regional specialties from the Amazon, Andes, and coast.</w:t>
      </w:r>
    </w:p>
    <w:bookmarkEnd w:id="23"/>
    <w:bookmarkStart w:id="24" w:name="el-pescador-line-cook"/>
    <w:p>
      <w:pPr>
        <w:pStyle w:val="Heading3"/>
      </w:pPr>
      <w:r>
        <w:rPr>
          <w:bCs/>
          <w:b/>
        </w:rPr>
        <w:t xml:space="preserve">El Pescador – Line Cook</w:t>
      </w:r>
    </w:p>
    <w:p>
      <w:pPr>
        <w:pStyle w:val="FirstParagraph"/>
      </w:pPr>
      <w:r>
        <w:rPr>
          <w:iCs/>
          <w:i/>
        </w:rPr>
        <w:t xml:space="preserve">Lima, Peru | July 2011 – May 2014</w:t>
      </w:r>
    </w:p>
    <w:p>
      <w:pPr>
        <w:numPr>
          <w:ilvl w:val="0"/>
          <w:numId w:val="1003"/>
        </w:numPr>
        <w:pStyle w:val="Compact"/>
      </w:pPr>
      <w:r>
        <w:t xml:space="preserve">Prepared and plated over 50 dishes daily, focusing on seafood and coastal Peruvian specialties like lomo saltado and arroz chaufa.</w:t>
      </w:r>
    </w:p>
    <w:p>
      <w:pPr>
        <w:numPr>
          <w:ilvl w:val="0"/>
          <w:numId w:val="1003"/>
        </w:numPr>
        <w:pStyle w:val="Compact"/>
      </w:pPr>
      <w:r>
        <w:t xml:space="preserve">Maintained a clean, organized kitchen environment to meet the high standards of a family-run restaurant in Lima’s Barranco district.</w:t>
      </w:r>
    </w:p>
    <w:p>
      <w:pPr>
        <w:numPr>
          <w:ilvl w:val="0"/>
          <w:numId w:val="1003"/>
        </w:numPr>
        <w:pStyle w:val="Compact"/>
      </w:pPr>
      <w:r>
        <w:t xml:space="preserve">Collaborated with the head chef to streamline order fulfillment during peak hours, reducing wait times by 15%.</w:t>
      </w:r>
    </w:p>
    <w:bookmarkEnd w:id="24"/>
    <w:bookmarkEnd w:id="25"/>
    <w:bookmarkStart w:id="28" w:name="education"/>
    <w:p>
      <w:pPr>
        <w:pStyle w:val="Heading2"/>
      </w:pPr>
      <w:r>
        <w:t xml:space="preserve">Education</w:t>
      </w:r>
    </w:p>
    <w:bookmarkStart w:id="26" w:name="culinary-institute-of-peru-cip"/>
    <w:p>
      <w:pPr>
        <w:pStyle w:val="Heading3"/>
      </w:pPr>
      <w:r>
        <w:rPr>
          <w:bCs/>
          <w:b/>
        </w:rPr>
        <w:t xml:space="preserve">Culinary Institute of Peru (CIP)</w:t>
      </w:r>
    </w:p>
    <w:p>
      <w:pPr>
        <w:pStyle w:val="FirstParagraph"/>
      </w:pPr>
      <w:r>
        <w:rPr>
          <w:iCs/>
          <w:i/>
        </w:rPr>
        <w:t xml:space="preserve">Lima, Peru | Graduated: 2010</w:t>
      </w:r>
    </w:p>
    <w:p>
      <w:pPr>
        <w:numPr>
          <w:ilvl w:val="0"/>
          <w:numId w:val="1004"/>
        </w:numPr>
        <w:pStyle w:val="Compact"/>
      </w:pPr>
      <w:r>
        <w:t xml:space="preserve">Completed a 4-year program in Professional Culinary Arts, with a focus on Peruvian gastronomy and international cuisine.</w:t>
      </w:r>
    </w:p>
    <w:p>
      <w:pPr>
        <w:numPr>
          <w:ilvl w:val="0"/>
          <w:numId w:val="1004"/>
        </w:numPr>
        <w:pStyle w:val="Compact"/>
      </w:pPr>
      <w:r>
        <w:t xml:space="preserve">Received certification in food safety and sanitation from the Peruvian Ministry of Health.</w:t>
      </w:r>
    </w:p>
    <w:bookmarkEnd w:id="26"/>
    <w:bookmarkStart w:id="27" w:name="international-culinary-exchange-program"/>
    <w:p>
      <w:pPr>
        <w:pStyle w:val="Heading3"/>
      </w:pPr>
      <w:r>
        <w:rPr>
          <w:bCs/>
          <w:b/>
        </w:rPr>
        <w:t xml:space="preserve">International Culinary Exchange Program</w:t>
      </w:r>
    </w:p>
    <w:p>
      <w:pPr>
        <w:pStyle w:val="FirstParagraph"/>
      </w:pPr>
      <w:r>
        <w:rPr>
          <w:iCs/>
          <w:i/>
        </w:rPr>
        <w:t xml:space="preserve">New York, USA | 2012</w:t>
      </w:r>
    </w:p>
    <w:p>
      <w:pPr>
        <w:numPr>
          <w:ilvl w:val="0"/>
          <w:numId w:val="1005"/>
        </w:numPr>
        <w:pStyle w:val="Compact"/>
      </w:pPr>
      <w:r>
        <w:t xml:space="preserve">Participated in a six-month program at the Culinary Institute of America, specializing in molecular gastronomy and global flavor pairings.</w:t>
      </w:r>
    </w:p>
    <w:p>
      <w:pPr>
        <w:numPr>
          <w:ilvl w:val="0"/>
          <w:numId w:val="1005"/>
        </w:numPr>
        <w:pStyle w:val="Compact"/>
      </w:pPr>
      <w:r>
        <w:t xml:space="preserve">Gained insights into modern culinary techniques that were later adapted to enhance traditional Peruvian dishes.</w:t>
      </w:r>
    </w:p>
    <w:bookmarkEnd w:id="27"/>
    <w:bookmarkEnd w:id="28"/>
    <w:bookmarkStart w:id="29" w:name="skills"/>
    <w:p>
      <w:pPr>
        <w:pStyle w:val="Heading2"/>
      </w:pPr>
      <w:r>
        <w:t xml:space="preserve">Skills</w:t>
      </w:r>
    </w:p>
    <w:p>
      <w:pPr>
        <w:numPr>
          <w:ilvl w:val="0"/>
          <w:numId w:val="1006"/>
        </w:numPr>
        <w:pStyle w:val="Compact"/>
      </w:pPr>
      <w:r>
        <w:rPr>
          <w:bCs/>
          <w:b/>
        </w:rPr>
        <w:t xml:space="preserve">Culinary Techniques:</w:t>
      </w:r>
      <w:r>
        <w:t xml:space="preserve"> </w:t>
      </w:r>
      <w:r>
        <w:t xml:space="preserve">Mastery of traditional Peruvian methods (e.g., huatia cooking, pachamanca) and modern techniques (sous-vide, emulsification).</w:t>
      </w:r>
    </w:p>
    <w:p>
      <w:pPr>
        <w:numPr>
          <w:ilvl w:val="0"/>
          <w:numId w:val="1006"/>
        </w:numPr>
        <w:pStyle w:val="Compact"/>
      </w:pPr>
      <w:r>
        <w:rPr>
          <w:bCs/>
          <w:b/>
        </w:rPr>
        <w:t xml:space="preserve">Menu Development:</w:t>
      </w:r>
      <w:r>
        <w:t xml:space="preserve"> </w:t>
      </w:r>
      <w:r>
        <w:t xml:space="preserve">Designed 10+ seasonal menus for restaurants in Peru Lima, blending local ingredients with contemporary flair.</w:t>
      </w:r>
    </w:p>
    <w:p>
      <w:pPr>
        <w:numPr>
          <w:ilvl w:val="0"/>
          <w:numId w:val="1006"/>
        </w:numPr>
        <w:pStyle w:val="Compact"/>
      </w:pPr>
      <w:r>
        <w:rPr>
          <w:bCs/>
          <w:b/>
        </w:rPr>
        <w:t xml:space="preserve">Leadership:</w:t>
      </w:r>
      <w:r>
        <w:t xml:space="preserve"> </w:t>
      </w:r>
      <w:r>
        <w:t xml:space="preserve">Led teams of 8–15 chefs in fast-paced environments, ensuring efficiency and quality under pressure.</w:t>
      </w:r>
    </w:p>
    <w:p>
      <w:pPr>
        <w:numPr>
          <w:ilvl w:val="0"/>
          <w:numId w:val="1006"/>
        </w:numPr>
        <w:pStyle w:val="Compact"/>
      </w:pPr>
      <w:r>
        <w:rPr>
          <w:bCs/>
          <w:b/>
        </w:rPr>
        <w:t xml:space="preserve">Language:</w:t>
      </w:r>
      <w:r>
        <w:t xml:space="preserve"> </w:t>
      </w:r>
      <w:r>
        <w:t xml:space="preserve">Fluent in Spanish and English; proficient in Peruvian regional dialects for effective communication with suppliers and staff.</w:t>
      </w:r>
    </w:p>
    <w:p>
      <w:pPr>
        <w:numPr>
          <w:ilvl w:val="0"/>
          <w:numId w:val="1006"/>
        </w:numPr>
        <w:pStyle w:val="Compact"/>
      </w:pPr>
      <w:r>
        <w:rPr>
          <w:bCs/>
          <w:b/>
        </w:rPr>
        <w:t xml:space="preserve">Cultural Knowledge:</w:t>
      </w:r>
      <w:r>
        <w:t xml:space="preserve"> </w:t>
      </w:r>
      <w:r>
        <w:t xml:space="preserve">Deep understanding of Peru Lima’s culinary traditions, including the significance of dishes like causa, anticuchos, and pisco sour.</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Peruvian Culinary Heritage Certification (PCHC)</w:t>
      </w:r>
      <w:r>
        <w:t xml:space="preserve"> </w:t>
      </w:r>
      <w:r>
        <w:t xml:space="preserve">– 2019</w:t>
      </w:r>
    </w:p>
    <w:p>
      <w:pPr>
        <w:numPr>
          <w:ilvl w:val="0"/>
          <w:numId w:val="1007"/>
        </w:numPr>
        <w:pStyle w:val="Compact"/>
      </w:pPr>
      <w:r>
        <w:rPr>
          <w:bCs/>
          <w:b/>
        </w:rPr>
        <w:t xml:space="preserve">HACCP Food Safety Certification</w:t>
      </w:r>
      <w:r>
        <w:t xml:space="preserve"> </w:t>
      </w:r>
      <w:r>
        <w:t xml:space="preserve">– 2017</w:t>
      </w:r>
    </w:p>
    <w:p>
      <w:pPr>
        <w:numPr>
          <w:ilvl w:val="0"/>
          <w:numId w:val="1007"/>
        </w:numPr>
        <w:pStyle w:val="Compact"/>
      </w:pPr>
      <w:r>
        <w:rPr>
          <w:bCs/>
          <w:b/>
        </w:rPr>
        <w:t xml:space="preserve">Molecular Gastronomy Workshop, Lima</w:t>
      </w:r>
      <w:r>
        <w:t xml:space="preserve"> </w:t>
      </w:r>
      <w:r>
        <w:t xml:space="preserve">– 2015</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w:t>
      </w:r>
    </w:p>
    <w:bookmarkEnd w:id="31"/>
    <w:bookmarkStart w:id="32" w:name="additional-information"/>
    <w:p>
      <w:pPr>
        <w:pStyle w:val="Heading2"/>
      </w:pPr>
      <w:r>
        <w:t xml:space="preserve">Additional Information</w:t>
      </w:r>
    </w:p>
    <w:p>
      <w:pPr>
        <w:pStyle w:val="FirstParagraph"/>
      </w:pPr>
      <w:r>
        <w:t xml:space="preserve">This Chef Resume highlights a career deeply rooted in the culinary landscape of Peru Lima, where innovation and tradition converge. With a passion for elevating Peruvian cuisine through creativity and expertise, the candidate is eager to contribute to a restaurant or organization that values authenticity, quality, and cultural storytelling through food. Whether crafting a new menu or mentoring future chefs in Peru Lima, this Chef brings dedication, technical excellence, and a vibrant understanding of the region’s gastronomic identity.</w:t>
      </w:r>
    </w:p>
    <w:bookmarkEnd w:id="32"/>
    <w:p>
      <w:pPr>
        <w:pStyle w:val="BodyText"/>
      </w:pPr>
      <w:r>
        <w:t xml:space="preserve">© 2023 Chef Resume –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Peru Lima</dc:title>
  <dc:creator/>
  <dc:language>en</dc:language>
  <cp:keywords/>
  <dcterms:created xsi:type="dcterms:W3CDTF">2025-12-10T03:27:07Z</dcterms:created>
  <dcterms:modified xsi:type="dcterms:W3CDTF">2025-12-10T03:27:07Z</dcterms:modified>
</cp:coreProperties>
</file>

<file path=docProps/custom.xml><?xml version="1.0" encoding="utf-8"?>
<Properties xmlns="http://schemas.openxmlformats.org/officeDocument/2006/custom-properties" xmlns:vt="http://schemas.openxmlformats.org/officeDocument/2006/docPropsVTypes"/>
</file>