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Chef</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hef-resume"/>
    <w:p>
      <w:pPr>
        <w:pStyle w:val="Heading1"/>
      </w:pPr>
      <w:r>
        <w:t xml:space="preserve">Chef Resume</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+971 50 123 4567 | ahmed.almaktoum@example.com</w:t>
      </w:r>
      <w:r>
        <w:br/>
      </w: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highly skilled and passionate Chef with over 10 years of experience in the hospitality industry, specializing in creating innovative culinary experiences that align with the dynamic demands of the United Arab Emirates Dubai market. Adept at leading high-performing kitchen teams, developing menus that blend global flavors with local traditions, and ensuring exceptional food quality for luxury dining establishments. Committed to excellence, cultural sensitivity, and delivering memorable gastronomic experiences tailored to the discerning tastes of Dubai's diverse clientele.</w:t>
      </w:r>
    </w:p>
    <w:bookmarkEnd w:id="20"/>
    <w:bookmarkStart w:id="24" w:name="work-experience"/>
    <w:p>
      <w:pPr>
        <w:pStyle w:val="Heading2"/>
      </w:pPr>
      <w:r>
        <w:t xml:space="preserve">Work Experience</w:t>
      </w:r>
    </w:p>
    <w:bookmarkStart w:id="21" w:name="Xefaeb2adc19ccea78f668a810ca1fbab5248747"/>
    <w:p>
      <w:pPr>
        <w:pStyle w:val="Heading3"/>
      </w:pPr>
      <w:r>
        <w:t xml:space="preserve">Head Chef – The Grand Palace Restaurant, Dubai</w:t>
      </w:r>
    </w:p>
    <w:p>
      <w:pPr>
        <w:pStyle w:val="FirstParagraph"/>
      </w:pPr>
      <w:r>
        <w:rPr>
          <w:iCs/>
          <w:i/>
        </w:rPr>
        <w:t xml:space="preserve">January 2018 – Present</w:t>
      </w:r>
    </w:p>
    <w:p>
      <w:pPr>
        <w:numPr>
          <w:ilvl w:val="0"/>
          <w:numId w:val="1001"/>
        </w:numPr>
        <w:pStyle w:val="Compact"/>
      </w:pPr>
      <w:r>
        <w:t xml:space="preserve">Directed a team of 15+ chefs, overseeing daily kitchen operations, menu planning, and food preparation to maintain the restaurant’s five-star rating.</w:t>
      </w:r>
    </w:p>
    <w:p>
      <w:pPr>
        <w:numPr>
          <w:ilvl w:val="0"/>
          <w:numId w:val="1001"/>
        </w:numPr>
        <w:pStyle w:val="Compact"/>
      </w:pPr>
      <w:r>
        <w:t xml:space="preserve">Crafted seasonal menus that incorporated Emirati ingredients with international cuisines, enhancing the dining experience for both local and international guests in the United Arab Emirates Dubai.</w:t>
      </w:r>
    </w:p>
    <w:p>
      <w:pPr>
        <w:numPr>
          <w:ilvl w:val="0"/>
          <w:numId w:val="1001"/>
        </w:numPr>
        <w:pStyle w:val="Compact"/>
      </w:pPr>
      <w:r>
        <w:t xml:space="preserve">Ensured compliance with UAE food safety standards and hygiene regulations, implementing training programs to elevate team performance and reduce operational risks.</w:t>
      </w:r>
    </w:p>
    <w:p>
      <w:pPr>
        <w:numPr>
          <w:ilvl w:val="0"/>
          <w:numId w:val="1001"/>
        </w:numPr>
        <w:pStyle w:val="Compact"/>
      </w:pPr>
      <w:r>
        <w:t xml:space="preserve">Collaborated with event planners to design custom culinary experiences for high-profile weddings, corporate events, and diplomatic functions in Dubai.</w:t>
      </w:r>
    </w:p>
    <w:bookmarkEnd w:id="21"/>
    <w:bookmarkStart w:id="22" w:name="X94c6a9ac73d78d1d9f0416d35328bd9ad8b7e64"/>
    <w:p>
      <w:pPr>
        <w:pStyle w:val="Heading3"/>
      </w:pPr>
      <w:r>
        <w:t xml:space="preserve">Chef de Cuisine – Al Marmara Resort &amp; Spa, Dubai</w:t>
      </w:r>
    </w:p>
    <w:p>
      <w:pPr>
        <w:pStyle w:val="FirstParagraph"/>
      </w:pPr>
      <w:r>
        <w:rPr>
          <w:iCs/>
          <w:i/>
        </w:rPr>
        <w:t xml:space="preserve">June 2014 – December 2017</w:t>
      </w:r>
    </w:p>
    <w:p>
      <w:pPr>
        <w:numPr>
          <w:ilvl w:val="0"/>
          <w:numId w:val="1002"/>
        </w:numPr>
        <w:pStyle w:val="Compact"/>
      </w:pPr>
      <w:r>
        <w:t xml:space="preserve">Managed the kitchen of a luxury resort, focusing on delivering premium dining experiences that reflected the cultural diversity of Dubai’s guest base.</w:t>
      </w:r>
    </w:p>
    <w:p>
      <w:pPr>
        <w:numPr>
          <w:ilvl w:val="0"/>
          <w:numId w:val="1002"/>
        </w:numPr>
        <w:pStyle w:val="Compact"/>
      </w:pPr>
      <w:r>
        <w:t xml:space="preserve">Introduced signature dishes inspired by Middle Eastern and Mediterranean cuisines, which became a staple for both hotel guests and local diners in the United Arab Emirates.</w:t>
      </w:r>
    </w:p>
    <w:p>
      <w:pPr>
        <w:numPr>
          <w:ilvl w:val="0"/>
          <w:numId w:val="1002"/>
        </w:numPr>
        <w:pStyle w:val="Compact"/>
      </w:pPr>
      <w:r>
        <w:t xml:space="preserve">Reduced food waste by 25% through efficient inventory management and creative use of seasonal produce, contributing to the resort’s sustainability goals.</w:t>
      </w:r>
    </w:p>
    <w:p>
      <w:pPr>
        <w:numPr>
          <w:ilvl w:val="0"/>
          <w:numId w:val="1002"/>
        </w:numPr>
        <w:pStyle w:val="Compact"/>
      </w:pPr>
      <w:r>
        <w:t xml:space="preserve">Received recognition from Dubai’s Michelin Guide for the restaurant’s commitment to quality and innovation in culinary artistry.</w:t>
      </w:r>
    </w:p>
    <w:bookmarkEnd w:id="22"/>
    <w:bookmarkStart w:id="23" w:name="Xc87464ce567897d9b88f67a821e142726137ec0"/>
    <w:p>
      <w:pPr>
        <w:pStyle w:val="Heading3"/>
      </w:pPr>
      <w:r>
        <w:t xml:space="preserve">Sous Chef – The Royal Garden Hotel, Abu Dhabi (2011–2014)</w:t>
      </w:r>
    </w:p>
    <w:p>
      <w:pPr>
        <w:pStyle w:val="FirstParagraph"/>
      </w:pPr>
      <w:r>
        <w:rPr>
          <w:iCs/>
          <w:i/>
        </w:rPr>
        <w:t xml:space="preserve">February 2011 – May 2014</w:t>
      </w:r>
    </w:p>
    <w:p>
      <w:pPr>
        <w:numPr>
          <w:ilvl w:val="0"/>
          <w:numId w:val="1003"/>
        </w:numPr>
        <w:pStyle w:val="Compact"/>
      </w:pPr>
      <w:r>
        <w:t xml:space="preserve">Supported the Head Chef in managing a multi-cuisine kitchen serving Indian, Mediterranean, and Asian dishes, catering to a diverse clientele in the United Arab Emirates.</w:t>
      </w:r>
    </w:p>
    <w:p>
      <w:pPr>
        <w:numPr>
          <w:ilvl w:val="0"/>
          <w:numId w:val="1003"/>
        </w:numPr>
        <w:pStyle w:val="Compact"/>
      </w:pPr>
      <w:r>
        <w:t xml:space="preserve">Played a key role in organizing large-scale events, including royal banquets and corporate dinners, ensuring seamless execution of culinary plans.</w:t>
      </w:r>
    </w:p>
    <w:p>
      <w:pPr>
        <w:numPr>
          <w:ilvl w:val="0"/>
          <w:numId w:val="1003"/>
        </w:numPr>
        <w:pStyle w:val="Compact"/>
      </w:pPr>
      <w:r>
        <w:t xml:space="preserve">Implemented cost-saving measures by optimizing supply chain processes and negotiating with local suppliers for fresh, high-quality ingredients.</w:t>
      </w:r>
    </w:p>
    <w:bookmarkEnd w:id="23"/>
    <w:bookmarkEnd w:id="24"/>
    <w:bookmarkStart w:id="28" w:name="education-certifications"/>
    <w:p>
      <w:pPr>
        <w:pStyle w:val="Heading2"/>
      </w:pPr>
      <w:r>
        <w:t xml:space="preserve">Education &amp; Certifications</w:t>
      </w:r>
    </w:p>
    <w:bookmarkStart w:id="25" w:name="X59b5f6421a2b4c535527e29e681ed5376196729"/>
    <w:p>
      <w:pPr>
        <w:pStyle w:val="Heading3"/>
      </w:pPr>
      <w:r>
        <w:t xml:space="preserve">Culinary Arts Diploma – Le Cordon Bleu, Paris (2010)</w:t>
      </w:r>
    </w:p>
    <w:p>
      <w:pPr>
        <w:pStyle w:val="FirstParagraph"/>
      </w:pPr>
      <w:r>
        <w:t xml:space="preserve">Completed a rigorous program focusing on classical French cuisine, modern techniques, and global culinary trends. This foundation enabled the development of a versatile skill set to excel in the competitive hospitality scene of Dubai.</w:t>
      </w:r>
    </w:p>
    <w:bookmarkEnd w:id="25"/>
    <w:bookmarkStart w:id="26" w:name="X45542d8141d2ceafc25fdef292d64b5e4caf341"/>
    <w:p>
      <w:pPr>
        <w:pStyle w:val="Heading3"/>
      </w:pPr>
      <w:r>
        <w:t xml:space="preserve">HACCP Certification – Dubai Health Authority (2016)</w:t>
      </w:r>
    </w:p>
    <w:p>
      <w:pPr>
        <w:pStyle w:val="FirstParagraph"/>
      </w:pPr>
      <w:r>
        <w:t xml:space="preserve">Advanced training in food safety management systems tailored to the United Arab Emirates, ensuring compliance with local health codes and safeguarding guest well-being.</w:t>
      </w:r>
    </w:p>
    <w:bookmarkEnd w:id="26"/>
    <w:bookmarkStart w:id="27" w:name="X0080b94339a965f49379c7c653c6c7ef7cfb0d9"/>
    <w:p>
      <w:pPr>
        <w:pStyle w:val="Heading3"/>
      </w:pPr>
      <w:r>
        <w:t xml:space="preserve">Wine &amp; Beverage Management Course – Sommelier Society of America (2018)</w:t>
      </w:r>
    </w:p>
    <w:p>
      <w:pPr>
        <w:pStyle w:val="FirstParagraph"/>
      </w:pPr>
      <w:r>
        <w:t xml:space="preserve">Gained expertise in pairing beverages with dishes, enhancing the dining experience for clients in upscale restaurants across Dubai.</w:t>
      </w:r>
    </w:p>
    <w:bookmarkEnd w:id="27"/>
    <w:bookmarkEnd w:id="28"/>
    <w:bookmarkStart w:id="29"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international cuisines (Middle Eastern, Mediterranean, Asian, and European), menu development, and plating techniques.</w:t>
      </w:r>
    </w:p>
    <w:p>
      <w:pPr>
        <w:numPr>
          <w:ilvl w:val="0"/>
          <w:numId w:val="1004"/>
        </w:numPr>
        <w:pStyle w:val="Compact"/>
      </w:pPr>
      <w:r>
        <w:rPr>
          <w:bCs/>
          <w:b/>
        </w:rPr>
        <w:t xml:space="preserve">Leadership:</w:t>
      </w:r>
      <w:r>
        <w:t xml:space="preserve"> </w:t>
      </w:r>
      <w:r>
        <w:t xml:space="preserve">Proven ability to lead and mentor kitchen teams in fast-paced environments typical of Dubai’s luxury hospitality sector.</w:t>
      </w:r>
    </w:p>
    <w:p>
      <w:pPr>
        <w:numPr>
          <w:ilvl w:val="0"/>
          <w:numId w:val="1004"/>
        </w:numPr>
        <w:pStyle w:val="Compact"/>
      </w:pPr>
      <w:r>
        <w:rPr>
          <w:bCs/>
          <w:b/>
        </w:rPr>
        <w:t xml:space="preserve">Cultural Sensitivity:</w:t>
      </w:r>
      <w:r>
        <w:t xml:space="preserve"> </w:t>
      </w:r>
      <w:r>
        <w:t xml:space="preserve">Deep understanding of UAE customs, dietary restrictions, and the importance of tailoring menus to diverse cultural preferences.</w:t>
      </w:r>
    </w:p>
    <w:p>
      <w:pPr>
        <w:numPr>
          <w:ilvl w:val="0"/>
          <w:numId w:val="1004"/>
        </w:numPr>
        <w:pStyle w:val="Compact"/>
      </w:pPr>
      <w:r>
        <w:rPr>
          <w:bCs/>
          <w:b/>
        </w:rPr>
        <w:t xml:space="preserve">Innovation:</w:t>
      </w:r>
      <w:r>
        <w:t xml:space="preserve"> </w:t>
      </w:r>
      <w:r>
        <w:t xml:space="preserve">Skilled in creating unique dishes that reflect the evolving tastes of Dubai’s dynamic food scene.</w:t>
      </w:r>
    </w:p>
    <w:p>
      <w:pPr>
        <w:numPr>
          <w:ilvl w:val="0"/>
          <w:numId w:val="1004"/>
        </w:numPr>
        <w:pStyle w:val="Compact"/>
      </w:pPr>
      <w:r>
        <w:rPr>
          <w:bCs/>
          <w:b/>
        </w:rPr>
        <w:t xml:space="preserve">Technical Skills:</w:t>
      </w:r>
      <w:r>
        <w:t xml:space="preserve"> </w:t>
      </w:r>
      <w:r>
        <w:t xml:space="preserve">Proficient in using modern kitchen equipment, inventory management systems, and digital tools for recipe development.</w:t>
      </w:r>
    </w:p>
    <w:bookmarkEnd w:id="29"/>
    <w:bookmarkStart w:id="30"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English (Fluent)</w:t>
      </w:r>
    </w:p>
    <w:p>
      <w:pPr>
        <w:numPr>
          <w:ilvl w:val="0"/>
          <w:numId w:val="1005"/>
        </w:numPr>
        <w:pStyle w:val="Compact"/>
      </w:pPr>
      <w:r>
        <w:t xml:space="preserve">French (Intermediate)</w:t>
      </w:r>
    </w:p>
    <w:bookmarkEnd w:id="30"/>
    <w:bookmarkStart w:id="31" w:name="achievements-recognition"/>
    <w:p>
      <w:pPr>
        <w:pStyle w:val="Heading2"/>
      </w:pPr>
      <w:r>
        <w:t xml:space="preserve">Achievements &amp; Recognition</w:t>
      </w:r>
    </w:p>
    <w:p>
      <w:pPr>
        <w:numPr>
          <w:ilvl w:val="0"/>
          <w:numId w:val="1006"/>
        </w:numPr>
        <w:pStyle w:val="Compact"/>
      </w:pPr>
      <w:r>
        <w:rPr>
          <w:bCs/>
          <w:b/>
        </w:rPr>
        <w:t xml:space="preserve">Top 10 Chefs in Dubai (2021):</w:t>
      </w:r>
      <w:r>
        <w:t xml:space="preserve"> </w:t>
      </w:r>
      <w:r>
        <w:t xml:space="preserve">Recognized by UAE Culinary Awards for outstanding contributions to the food industry.</w:t>
      </w:r>
    </w:p>
    <w:p>
      <w:pPr>
        <w:numPr>
          <w:ilvl w:val="0"/>
          <w:numId w:val="1006"/>
        </w:numPr>
        <w:pStyle w:val="Compact"/>
      </w:pPr>
      <w:r>
        <w:rPr>
          <w:bCs/>
          <w:b/>
        </w:rPr>
        <w:t xml:space="preserve">Best Dessert Creation (2019):</w:t>
      </w:r>
      <w:r>
        <w:t xml:space="preserve"> </w:t>
      </w:r>
      <w:r>
        <w:t xml:space="preserve">Awarded at the Dubai Food Festival for a signature dessert that blended traditional Emirati flavors with modern presentation.</w:t>
      </w:r>
    </w:p>
    <w:p>
      <w:pPr>
        <w:numPr>
          <w:ilvl w:val="0"/>
          <w:numId w:val="1006"/>
        </w:numPr>
        <w:pStyle w:val="Compact"/>
      </w:pPr>
      <w:r>
        <w:rPr>
          <w:bCs/>
          <w:b/>
        </w:rPr>
        <w:t xml:space="preserve">Sustainability Advocate:</w:t>
      </w:r>
      <w:r>
        <w:t xml:space="preserve"> </w:t>
      </w:r>
      <w:r>
        <w:t xml:space="preserve">Led initiatives to reduce plastic usage and promote locally sourced ingredients in restaurant operations, aligning with UAE’s Green Economy goals.</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Dubai Chefs Association (DCA)</w:t>
      </w:r>
    </w:p>
    <w:p>
      <w:pPr>
        <w:numPr>
          <w:ilvl w:val="0"/>
          <w:numId w:val="1007"/>
        </w:numPr>
        <w:pStyle w:val="Compact"/>
      </w:pPr>
      <w:r>
        <w:t xml:space="preserve">Active participant in culinary workshops and food fairs organized by the UAE Ministry of Climate Change and Environment.</w:t>
      </w:r>
    </w:p>
    <w:bookmarkEnd w:id="32"/>
    <w:bookmarkStart w:id="33" w:name="references"/>
    <w:p>
      <w:pPr>
        <w:pStyle w:val="Heading2"/>
      </w:pPr>
      <w:r>
        <w:t xml:space="preserve">References</w:t>
      </w:r>
    </w:p>
    <w:p>
      <w:pPr>
        <w:pStyle w:val="FirstParagraph"/>
      </w:pPr>
      <w:r>
        <w:t xml:space="preserve">Available upon request. References include former employers, industry peers, and clients who can attest to my dedication to culinary excellence in the United Arab Emirates Dubai.</w:t>
      </w:r>
    </w:p>
    <w:p>
      <w:pPr>
        <w:pStyle w:val="BodyText"/>
      </w:pPr>
      <w:r>
        <w:t xml:space="preserve">This resume is tailored for the competitive culinary landscape of the United Arab Emirates Dubai, emphasizing skills and experiences relevant to the region’s hospitality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Chef in United Arab Emirates Dubai</dc:title>
  <dc:creator/>
  <dc:language>en</dc:language>
  <cp:keywords/>
  <dcterms:created xsi:type="dcterms:W3CDTF">2026-07-23T10:50:19Z</dcterms:created>
  <dcterms:modified xsi:type="dcterms:W3CDTF">2026-07-23T10:50:19Z</dcterms:modified>
</cp:coreProperties>
</file>

<file path=docProps/custom.xml><?xml version="1.0" encoding="utf-8"?>
<Properties xmlns="http://schemas.openxmlformats.org/officeDocument/2006/custom-properties" xmlns:vt="http://schemas.openxmlformats.org/officeDocument/2006/docPropsVTypes"/>
</file>