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Chef | United States Houston | Culinary Professional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1234 Main Street, Houston, TX 77001</w:t>
      </w:r>
      <w:r>
        <w:br/>
      </w:r>
      <w:r>
        <w:t xml:space="preserve">📞 (713) 555-6789</w:t>
      </w:r>
      <w:r>
        <w:br/>
      </w:r>
      <w:r>
        <w:t xml:space="preserve">📧 johndoe.chef@example.com</w:t>
      </w:r>
      <w:r>
        <w:br/>
      </w:r>
      <w:r>
        <w:t xml:space="preserve">🔗 LinkedIn: linkedin.com/in/johndoe-chef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Chef with over 10 years of experience in the culinary industry, specializing in modern American cuisine and international flavors. A dedicated professional based in United States Houston, committed to creating unforgettable dining experiences through innovative techniques, high-quality ingredients, and a deep understanding of the local food culture. Proven ability to lead kitchen teams, manage restaurant operations, and deliver exceptional service in fast-paced environments. A strong advocate for sustainability and community engagement within the United States Houston culinary scene.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executive-chef-the-texas-table"/>
    <w:p>
      <w:pPr>
        <w:pStyle w:val="Heading3"/>
      </w:pPr>
      <w:r>
        <w:t xml:space="preserve">Executive Chef | The Texas Table</w:t>
      </w:r>
    </w:p>
    <w:p>
      <w:pPr>
        <w:pStyle w:val="FirstParagraph"/>
      </w:pPr>
      <w:r>
        <w:rPr>
          <w:iCs/>
          <w:i/>
        </w:rPr>
        <w:t xml:space="preserve">Houston, TX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development, food preparation, and staff management for a high-end restaurant in United States Houston.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seasonal ingredients, supporting the United States Houston agricultural community and ensuring freshness in every dish.</w:t>
      </w:r>
    </w:p>
    <w:p>
      <w:pPr>
        <w:numPr>
          <w:ilvl w:val="0"/>
          <w:numId w:val="1001"/>
        </w:numPr>
        <w:pStyle w:val="Compact"/>
      </w:pPr>
      <w:r>
        <w:t xml:space="preserve">Lead a team of 15+ culinary professionals, fostering a culture of creativity, discipline, and excellence in the kitchen.</w:t>
      </w:r>
    </w:p>
    <w:p>
      <w:pPr>
        <w:numPr>
          <w:ilvl w:val="0"/>
          <w:numId w:val="1001"/>
        </w:numPr>
        <w:pStyle w:val="Compact"/>
      </w:pPr>
      <w:r>
        <w:t xml:space="preserve">Revamp the restaurant’s menu to incorporate global influences while maintaining traditional Southern flavors, resulting in a 25%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Partner with local organizations to host charity dinners and cooking classes, strengthening ties within United States Houston’s food community.</w:t>
      </w:r>
    </w:p>
    <w:bookmarkEnd w:id="22"/>
    <w:bookmarkStart w:id="23" w:name="sous-chef-the-gastro-pub"/>
    <w:p>
      <w:pPr>
        <w:pStyle w:val="Heading3"/>
      </w:pPr>
      <w:r>
        <w:t xml:space="preserve">Sous Chef | The Gastro Pub</w:t>
      </w:r>
    </w:p>
    <w:p>
      <w:pPr>
        <w:pStyle w:val="FirstParagraph"/>
      </w:pPr>
      <w:r>
        <w:rPr>
          <w:iCs/>
          <w:i/>
        </w:rPr>
        <w:t xml:space="preserve">Houston, TX 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day-to-day management of a bustling gastropub, ensuring consistent quality and service standards across all food and beverage offerings.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training programs for kitchen staff, reducing turnover by 20% and improving overall efficiency in United States Houston’s competitive restaurant market.</w:t>
      </w:r>
    </w:p>
    <w:p>
      <w:pPr>
        <w:numPr>
          <w:ilvl w:val="0"/>
          <w:numId w:val="1002"/>
        </w:numPr>
        <w:pStyle w:val="Compact"/>
      </w:pPr>
      <w:r>
        <w:t xml:space="preserve">Designed seasonal menus that highlighted regional ingredients, contributing to a 15% growth in repeat customers.</w:t>
      </w:r>
    </w:p>
    <w:p>
      <w:pPr>
        <w:numPr>
          <w:ilvl w:val="0"/>
          <w:numId w:val="1002"/>
        </w:numPr>
        <w:pStyle w:val="Compact"/>
      </w:pPr>
      <w:r>
        <w:t xml:space="preserve">Maintained strict adherence to health and safety regulations, ensuring compliance with local and national food service standards in the United States Houston area.</w:t>
      </w:r>
    </w:p>
    <w:bookmarkEnd w:id="23"/>
    <w:bookmarkStart w:id="24" w:name="chef-de-cuisine-the-urban-bistro"/>
    <w:p>
      <w:pPr>
        <w:pStyle w:val="Heading3"/>
      </w:pPr>
      <w:r>
        <w:t xml:space="preserve">Chef de Cuisine | The Urban Bistro</w:t>
      </w:r>
    </w:p>
    <w:p>
      <w:pPr>
        <w:pStyle w:val="FirstParagraph"/>
      </w:pPr>
      <w:r>
        <w:rPr>
          <w:iCs/>
          <w:i/>
        </w:rPr>
        <w:t xml:space="preserve">Houston, TX | June 2011 – April 2014</w:t>
      </w:r>
    </w:p>
    <w:p>
      <w:pPr>
        <w:numPr>
          <w:ilvl w:val="0"/>
          <w:numId w:val="1003"/>
        </w:numPr>
        <w:pStyle w:val="Compact"/>
      </w:pPr>
      <w:r>
        <w:t xml:space="preserve">Managed the kitchen of a mid-sized bistro, focusing on creating a welcoming atmosphere for diners while maintaining high culinary standards.</w:t>
      </w:r>
    </w:p>
    <w:p>
      <w:pPr>
        <w:numPr>
          <w:ilvl w:val="0"/>
          <w:numId w:val="1003"/>
        </w:numPr>
        <w:pStyle w:val="Compact"/>
      </w:pPr>
      <w:r>
        <w:t xml:space="preserve">Introduced new cooking techniques and equipment, increasing production efficiency by 30% and reducing food waste in United States Houston’s operations.</w:t>
      </w:r>
    </w:p>
    <w:p>
      <w:pPr>
        <w:numPr>
          <w:ilvl w:val="0"/>
          <w:numId w:val="1003"/>
        </w:numPr>
        <w:pStyle w:val="Compact"/>
      </w:pPr>
      <w:r>
        <w:t xml:space="preserve">Worked closely with the front-of-house team to ensure seamless service, resulting in a 10% increase in positive online reviews.</w:t>
      </w:r>
    </w:p>
    <w:p>
      <w:pPr>
        <w:numPr>
          <w:ilvl w:val="0"/>
          <w:numId w:val="1003"/>
        </w:numPr>
        <w:pStyle w:val="Compact"/>
      </w:pPr>
      <w:r>
        <w:t xml:space="preserve">Represented the restaurant at local food festivals and culinary events, enhancing brand visibility within United States Houston’s vibrant food scene.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Degree</w:t>
      </w:r>
      <w:r>
        <w:br/>
      </w:r>
      <w:r>
        <w:t xml:space="preserve">The Culinary Institute of America (CIA), Hyde Park, NY | Graduated: 2010</w:t>
      </w:r>
      <w:r>
        <w:br/>
      </w:r>
      <w:r>
        <w:t xml:space="preserve">Specialized in American Cuisine and Restaurant Management, with a focus on sustainable practices and innovation.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Cooking Techniques: Grilling, braising, sautéing, baking, and plating (specializing in modern American and global fusion cuisines).</w:t>
      </w:r>
    </w:p>
    <w:p>
      <w:pPr>
        <w:numPr>
          <w:ilvl w:val="0"/>
          <w:numId w:val="1004"/>
        </w:numPr>
        <w:pStyle w:val="Compact"/>
      </w:pPr>
      <w:r>
        <w:t xml:space="preserve">Kitchen Management: Menu development, inventory control, staff training, and cost management.</w:t>
      </w:r>
    </w:p>
    <w:p>
      <w:pPr>
        <w:numPr>
          <w:ilvl w:val="0"/>
          <w:numId w:val="1004"/>
        </w:numPr>
        <w:pStyle w:val="Compact"/>
      </w:pPr>
      <w:r>
        <w:t xml:space="preserve">Culinary Software: Familiar with POS systems (Toast, Lightspeed) and kitchen management platforms.</w:t>
      </w:r>
    </w:p>
    <w:p>
      <w:pPr>
        <w:numPr>
          <w:ilvl w:val="0"/>
          <w:numId w:val="1004"/>
        </w:numPr>
        <w:pStyle w:val="Compact"/>
      </w:pPr>
      <w:r>
        <w:t xml:space="preserve">Communication: Strong leadership and interpersonal skills for managing teams in fast-paced environments in United States Houston.</w:t>
      </w:r>
    </w:p>
    <w:p>
      <w:pPr>
        <w:numPr>
          <w:ilvl w:val="0"/>
          <w:numId w:val="1004"/>
        </w:numPr>
        <w:pStyle w:val="Compact"/>
      </w:pPr>
      <w:r>
        <w:t xml:space="preserve">Sustainability Practices: Experience with waste reduction, composting, and sourcing local ingredients.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ServSafe Manager Certification</w:t>
      </w:r>
      <w:r>
        <w:t xml:space="preserve"> </w:t>
      </w:r>
      <w:r>
        <w:t xml:space="preserve">– National Restaurant Association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 Cordon Bleu, Houston Campus</w:t>
      </w:r>
      <w:r>
        <w:t xml:space="preserve"> </w:t>
      </w:r>
      <w:r>
        <w:t xml:space="preserve">– Advanced Culinary Techniques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Houston Food &amp; Wine Festival Award for Excellence in Culinary Innovation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Rising Star Chef of the Year – Houston Restaurant Association</w:t>
      </w:r>
      <w:r>
        <w:t xml:space="preserve"> </w:t>
      </w:r>
      <w:r>
        <w:t xml:space="preserve">(2018)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American Culinary Federation (ACF)</w:t>
      </w:r>
      <w:r>
        <w:t xml:space="preserve"> </w:t>
      </w:r>
      <w:r>
        <w:t xml:space="preserve">– Member since 2015</w:t>
      </w:r>
      <w:r>
        <w:br/>
      </w:r>
      <w:r>
        <w:rPr>
          <w:bCs/>
          <w:b/>
        </w:rPr>
        <w:t xml:space="preserve">Houston Food Bank Volunteer Chef</w:t>
      </w:r>
      <w:r>
        <w:t xml:space="preserve"> </w:t>
      </w:r>
      <w:r>
        <w:t xml:space="preserve">– Active contributor since 2016</w:t>
      </w:r>
      <w:r>
        <w:br/>
      </w:r>
      <w:r>
        <w:rPr>
          <w:bCs/>
          <w:b/>
        </w:rPr>
        <w:t xml:space="preserve">Texas Restaurant Association (TRA)</w:t>
      </w:r>
      <w:r>
        <w:t xml:space="preserve"> </w:t>
      </w:r>
      <w:r>
        <w:t xml:space="preserve">– Networking and advocacy for the United States Houston culinary industry.</w:t>
      </w:r>
    </w:p>
    <w:bookmarkEnd w:id="29"/>
    <w:bookmarkStart w:id="30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(Proficient – communication with diverse communities in United States Houston)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for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United States Houston</dc:title>
  <dc:creator/>
  <dc:language>en</dc:language>
  <cp:keywords/>
  <dcterms:created xsi:type="dcterms:W3CDTF">2025-12-13T09:18:31Z</dcterms:created>
  <dcterms:modified xsi:type="dcterms:W3CDTF">2025-12-13T09:18:31Z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