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Xc8e01041589180cc5e1c2a45180dec02a1b070a"/>
    <w:p>
      <w:pPr>
        <w:pStyle w:val="Heading1"/>
      </w:pPr>
      <w:r>
        <w:t xml:space="preserve">Resume: Chemical Engineer in Argentina Buenos Aires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Chemical Engineer with over [X] years of experience in the industry, specializing in process optimization, product development, and sustainable practices. Proven expertise in chemical manufacturing and environmental compliance, with a strong focus on innovation and efficiency. A graduate of the Universidad de Buenos Aires (UBA), I am dedicated to advancing chemical engineering solutions tailored to the needs of Argentina’s industrial sector. My work in Buenos Aires has been centered on integrating cutting-edge technologies with local requirements, ensuring alignment with national standards and economic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Chemical Process Design:</w:t>
      </w:r>
      <w:r>
        <w:t xml:space="preserve"> </w:t>
      </w:r>
      <w:r>
        <w:t xml:space="preserve">Proficient in designing and optimizing industrial processes for pharmaceuticals, petrochemicals, and food processing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Extensive knowledge of OSHA standards and Argentinian regulations (e.g., Decreto 1720/2019) to ensure safe working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skills in Aspen Plus, MATLAB, and AutoCAD for process simulation and modeling. Familiar with SAP for production management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Experienced in implementing green chemistry principles to reduce waste and energy consumption, aligned with Argentina’s environmental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cross-functional teams and delivering projects on time, including those funded by the Ministry of Production of Buenos Aires.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VersaChem Argentina S.A.</w:t>
      </w:r>
      <w:r>
        <w:t xml:space="preserve">, Buenos Aires, Argentina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new line of biodegradable polymers for the agrochemical sector, increasing market share by 25% in two years.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a digital twin system for process monitoring, reducing operational costs by 18% and improving safety compliance.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Buenos Aires to create a R&amp;D partnership focused on renewable energy solutions for chemical processes.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engineers, ensuring alignment with Argentina’s National Innovation Strategy and industry best practices.</w:t>
      </w:r>
    </w:p>
    <w:bookmarkEnd w:id="23"/>
    <w:bookmarkStart w:id="24" w:name="process-engineer"/>
    <w:p>
      <w:pPr>
        <w:pStyle w:val="Heading3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PetroQuímica del Sur S.A.</w:t>
      </w:r>
      <w:r>
        <w:t xml:space="preserve">, Buenos Aires, Argentina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Optimized distillation and fractionation processes in a petrochemical plant, resulting in a 12% increase in production efficiency.</w:t>
      </w:r>
    </w:p>
    <w:bookmarkEnd w:id="24"/>
    <w:bookmarkStart w:id="25" w:name="chemical-engineer-intern"/>
    <w:p>
      <w:pPr>
        <w:pStyle w:val="Heading3"/>
      </w:pPr>
      <w:r>
        <w:t xml:space="preserve">Chemical Engineer Intern</w:t>
      </w:r>
    </w:p>
    <w:p>
      <w:pPr>
        <w:pStyle w:val="FirstParagraph"/>
      </w:pPr>
      <w:r>
        <w:rPr>
          <w:bCs/>
          <w:b/>
        </w:rPr>
        <w:t xml:space="preserve">Industrias Alimentarias Argentina S.A.</w:t>
      </w:r>
      <w:r>
        <w:t xml:space="preserve">, Buenos Aires, Argentina</w:t>
      </w:r>
      <w:r>
        <w:br/>
      </w:r>
      <w:r>
        <w:rPr>
          <w:iCs/>
          <w:i/>
        </w:rPr>
        <w:t xml:space="preserve">January 2012 – June 2014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3ebbd7f3a97ecceaa4e2136ae18e9356d20634"/>
    <w:p>
      <w:pPr>
        <w:pStyle w:val="Heading3"/>
      </w:pPr>
      <w:r>
        <w:t xml:space="preserve">Bachelor of Science in Chemical Engineering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  <w:r>
        <w:t xml:space="preserve">, Buenos Aires, Argentina</w:t>
      </w:r>
      <w:r>
        <w:br/>
      </w:r>
      <w:r>
        <w:rPr>
          <w:iCs/>
          <w:i/>
        </w:rPr>
        <w:t xml:space="preserve">Graduated: December 2011</w:t>
      </w:r>
    </w:p>
    <w:p>
      <w:pPr>
        <w:numPr>
          <w:ilvl w:val="0"/>
          <w:numId w:val="1005"/>
        </w:numPr>
        <w:pStyle w:val="Compact"/>
      </w:pPr>
      <w:r>
        <w:t xml:space="preserve">Relevant coursework: Thermodynamics, Reaction Engineering, Environmental Engineering.</w:t>
      </w:r>
    </w:p>
    <w:p>
      <w:pPr>
        <w:numPr>
          <w:ilvl w:val="0"/>
          <w:numId w:val="1005"/>
        </w:numPr>
        <w:pStyle w:val="Compact"/>
      </w:pPr>
      <w:r>
        <w:t xml:space="preserve">Awarded the "Best Graduate in Process Optimization" for a thesis on catalytic reforming techniques.</w:t>
      </w:r>
    </w:p>
    <w:bookmarkEnd w:id="27"/>
    <w:bookmarkStart w:id="28" w:name="Xb4833fe5a28daa1c299837640bb6c6c30020ba9"/>
    <w:p>
      <w:pPr>
        <w:pStyle w:val="Heading3"/>
      </w:pPr>
      <w:r>
        <w:t xml:space="preserve">Master of Science in Sustainable Chemical Processes</w:t>
      </w:r>
    </w:p>
    <w:p>
      <w:pPr>
        <w:pStyle w:val="FirstParagraph"/>
      </w:pPr>
      <w:r>
        <w:rPr>
          <w:bCs/>
          <w:b/>
        </w:rPr>
        <w:t xml:space="preserve">Universidad Nacional de Quilmes (UNQ)</w:t>
      </w:r>
      <w:r>
        <w:t xml:space="preserve">, Buenos Aires, Argentina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6"/>
        </w:numPr>
        <w:pStyle w:val="Compact"/>
      </w:pPr>
      <w:r>
        <w:t xml:space="preserve">Focused on renewable energy integration and waste reduction strategies for industrial applications.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the economic feasibility of solar-powered chemical reactors in Argentina’s climate.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Green Associate Certification</w:t>
      </w:r>
      <w:r>
        <w:t xml:space="preserve"> </w:t>
      </w:r>
      <w:r>
        <w:t xml:space="preserve">– UNEP, 2019. Demonstrates commitment to sustainable design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PMI, 2020. Enhanced project management capabilities for large-scale chemical engineering projects.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Training Program (STP)</w:t>
      </w:r>
      <w:r>
        <w:t xml:space="preserve"> </w:t>
      </w:r>
      <w:r>
        <w:t xml:space="preserve">– Instituto Argentino de Normalización y Certificación (IRAM), 2017. Focused on industrial safety and emergency response protocols.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on digital transformation in chemical engineering hosted by the Argentine Society of Chemical Engineers (SAQ).</w:t>
      </w:r>
    </w:p>
    <w:bookmarkEnd w:id="30"/>
    <w:bookmarkStart w:id="33" w:name="projects-research"/>
    <w:p>
      <w:pPr>
        <w:pStyle w:val="Heading2"/>
      </w:pPr>
      <w:r>
        <w:t xml:space="preserve">Projects &amp; Research</w:t>
      </w:r>
    </w:p>
    <w:bookmarkStart w:id="31" w:name="biodegradable-packaging-initiative-2021"/>
    <w:p>
      <w:pPr>
        <w:pStyle w:val="Heading3"/>
      </w:pPr>
      <w:r>
        <w:t xml:space="preserve">Biodegradable Packaging Initiative (2021)</w:t>
      </w:r>
    </w:p>
    <w:p>
      <w:pPr>
        <w:pStyle w:val="FirstParagraph"/>
      </w:pPr>
      <w:r>
        <w:rPr>
          <w:bCs/>
          <w:b/>
        </w:rPr>
        <w:t xml:space="preserve">Funded by the Buenos Aires Province Government</w:t>
      </w:r>
    </w:p>
    <w:p>
      <w:pPr>
        <w:numPr>
          <w:ilvl w:val="0"/>
          <w:numId w:val="1008"/>
        </w:numPr>
        <w:pStyle w:val="Compact"/>
      </w:pPr>
      <w:r>
        <w:t xml:space="preserve">Collaborated with local startups to develop biodegradable packaging materials using agricultural waste.</w:t>
      </w:r>
    </w:p>
    <w:p>
      <w:pPr>
        <w:numPr>
          <w:ilvl w:val="0"/>
          <w:numId w:val="1008"/>
        </w:numPr>
        <w:pStyle w:val="Compact"/>
      </w:pPr>
      <w:r>
        <w:t xml:space="preserve">Published a report on the scalability of this technology for Argentina’s food industry, presented at the 2021 National Engineering Conference in Buenos Aires.</w:t>
      </w:r>
    </w:p>
    <w:bookmarkEnd w:id="31"/>
    <w:bookmarkStart w:id="32" w:name="Xa731e113f40c28bca2bb468a55ef97a7b62e589"/>
    <w:p>
      <w:pPr>
        <w:pStyle w:val="Heading3"/>
      </w:pPr>
      <w:r>
        <w:t xml:space="preserve">Solar-Powered Water Treatment System (2018)</w:t>
      </w:r>
    </w:p>
    <w:p>
      <w:pPr>
        <w:pStyle w:val="FirstParagraph"/>
      </w:pPr>
      <w:r>
        <w:rPr>
          <w:bCs/>
          <w:b/>
        </w:rPr>
        <w:t xml:space="preserve">Collaboration with Universidad de San Andrés</w:t>
      </w:r>
    </w:p>
    <w:p>
      <w:pPr>
        <w:numPr>
          <w:ilvl w:val="0"/>
          <w:numId w:val="1009"/>
        </w:numPr>
        <w:pStyle w:val="Compact"/>
      </w:pPr>
      <w:r>
        <w:t xml:space="preserve">Designed a solar-powered system to treat industrial wastewater in Buenos Aires, reducing reliance on grid energy.</w:t>
      </w:r>
    </w:p>
    <w:p>
      <w:pPr>
        <w:numPr>
          <w:ilvl w:val="0"/>
          <w:numId w:val="1009"/>
        </w:numPr>
        <w:pStyle w:val="Compact"/>
      </w:pPr>
      <w:r>
        <w:t xml:space="preserve">Received the "Innovation in Sustainability" award from the Argentine Institute of Chemical Engineers (IQA).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[María López] at maria.lopez@email.com or +54 11 3456-7890.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Chemical Engineer in Argentina Buenos Aires</dc:title>
  <dc:creator/>
  <dc:language>en</dc:language>
  <cp:keywords/>
  <dcterms:created xsi:type="dcterms:W3CDTF">2025-12-11T15:58:56Z</dcterms:created>
  <dcterms:modified xsi:type="dcterms:W3CDTF">2025-12-11T15:58:56Z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