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4" w:name="resume"/>
    <w:p>
      <w:pPr>
        <w:pStyle w:val="Heading1"/>
      </w:pPr>
      <w:r>
        <w:t xml:space="preserve">Resume</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john.carter@engineer.au</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r>
        <w:br/>
      </w:r>
      <w:r>
        <w:rPr>
          <w:bCs/>
          <w:b/>
        </w:rPr>
        <w:t xml:space="preserve">LinkedIn:</w:t>
      </w:r>
      <w:r>
        <w:t xml:space="preserve"> </w:t>
      </w:r>
      <w:r>
        <w:t xml:space="preserve">linkedin.com/in/johnmichaelcarter</w:t>
      </w:r>
      <w:r>
        <w:br/>
      </w:r>
    </w:p>
    <w:bookmarkStart w:id="20" w:name="professional-summary"/>
    <w:p>
      <w:pPr>
        <w:pStyle w:val="Heading2"/>
      </w:pPr>
      <w:r>
        <w:t xml:space="preserve">Professional Summary</w:t>
      </w:r>
    </w:p>
    <w:p>
      <w:pPr>
        <w:pStyle w:val="FirstParagraph"/>
      </w:pPr>
      <w:r>
        <w:t xml:space="preserve">Highly motivated and experienced Chemical Engineer with over 8 years of expertise in process optimization, chemical manufacturing, and sustainable solutions tailored to the unique industrial landscape of Australia Brisbane. Adept at leveraging technical knowledge and innovative problem-solving skills to deliver projects that align with Queensland's energy, mining, and environmental sectors. Committed to excellence in chemical engineering practices while adhering to Australian safety standards and regulatory frameworks. Proven track record of managing complex projects from conceptual design to execution, ensuring compliance with environmental regulations and operational efficiency.</w:t>
      </w:r>
    </w:p>
    <w:bookmarkEnd w:id="20"/>
    <w:bookmarkStart w:id="23" w:name="work-experience"/>
    <w:p>
      <w:pPr>
        <w:pStyle w:val="Heading2"/>
      </w:pPr>
      <w:r>
        <w:t xml:space="preserve">Work Experience</w:t>
      </w:r>
    </w:p>
    <w:bookmarkStart w:id="21" w:name="senior-chemical-engineer"/>
    <w:p>
      <w:pPr>
        <w:pStyle w:val="Heading3"/>
      </w:pPr>
      <w:r>
        <w:t xml:space="preserve">Senior Chemical Engineer</w:t>
      </w:r>
    </w:p>
    <w:p>
      <w:pPr>
        <w:pStyle w:val="FirstParagraph"/>
      </w:pPr>
      <w:r>
        <w:rPr>
          <w:bCs/>
          <w:b/>
        </w:rPr>
        <w:t xml:space="preserve">Queensland Process Solutions Pty Ltd, Brisbane, Australia</w:t>
      </w:r>
    </w:p>
    <w:p>
      <w:pPr>
        <w:pStyle w:val="BodyText"/>
      </w:pPr>
      <w:r>
        <w:rPr>
          <w:iCs/>
          <w:i/>
        </w:rPr>
        <w:t xml:space="preserve">June 2018 – Present</w:t>
      </w:r>
    </w:p>
    <w:p>
      <w:pPr>
        <w:numPr>
          <w:ilvl w:val="0"/>
          <w:numId w:val="1001"/>
        </w:numPr>
        <w:pStyle w:val="Compact"/>
      </w:pPr>
      <w:r>
        <w:t xml:space="preserve">Lead the design and optimization of chemical processes for large-scale manufacturing facilities in Queensland, focusing on energy efficiency and waste reduction.</w:t>
      </w:r>
    </w:p>
    <w:p>
      <w:pPr>
        <w:numPr>
          <w:ilvl w:val="0"/>
          <w:numId w:val="1001"/>
        </w:numPr>
        <w:pStyle w:val="Compact"/>
      </w:pPr>
      <w:r>
        <w:t xml:space="preserve">Collaborate with cross-functional teams to develop innovative solutions for clients in the mining and renewable energy sectors, ensuring alignment with Australia Brisbane's sustainability goals.</w:t>
      </w:r>
    </w:p>
    <w:p>
      <w:pPr>
        <w:numPr>
          <w:ilvl w:val="0"/>
          <w:numId w:val="1001"/>
        </w:numPr>
        <w:pStyle w:val="Compact"/>
      </w:pPr>
      <w:r>
        <w:t xml:space="preserve">Managed a team of 5 engineers to deliver projects under budget and ahead of schedule, achieving a 95% client satisfaction rate.</w:t>
      </w:r>
    </w:p>
    <w:p>
      <w:pPr>
        <w:numPr>
          <w:ilvl w:val="0"/>
          <w:numId w:val="1001"/>
        </w:numPr>
        <w:pStyle w:val="Compact"/>
      </w:pPr>
      <w:r>
        <w:t xml:space="preserve">Conducted risk assessments and implemented safety protocols compliant with Australian Standards (AS) and OHS regulations, resulting in zero major incidents during the tenure.</w:t>
      </w:r>
    </w:p>
    <w:p>
      <w:pPr>
        <w:numPr>
          <w:ilvl w:val="0"/>
          <w:numId w:val="1001"/>
        </w:numPr>
        <w:pStyle w:val="Compact"/>
      </w:pPr>
      <w:r>
        <w:t xml:space="preserve">Published technical reports on process improvement strategies that contributed to a 15% reduction in operational costs for clients in Brisbane's industrial hubs.</w:t>
      </w:r>
    </w:p>
    <w:bookmarkEnd w:id="21"/>
    <w:bookmarkStart w:id="22" w:name="process-engineer"/>
    <w:p>
      <w:pPr>
        <w:pStyle w:val="Heading3"/>
      </w:pPr>
      <w:r>
        <w:t xml:space="preserve">Process Engineer</w:t>
      </w:r>
    </w:p>
    <w:p>
      <w:pPr>
        <w:pStyle w:val="FirstParagraph"/>
      </w:pPr>
      <w:r>
        <w:rPr>
          <w:bCs/>
          <w:b/>
        </w:rPr>
        <w:t xml:space="preserve">Australia Chemical Innovations, Brisbane, Australia</w:t>
      </w:r>
    </w:p>
    <w:p>
      <w:pPr>
        <w:pStyle w:val="BodyText"/>
      </w:pPr>
      <w:r>
        <w:rPr>
          <w:iCs/>
          <w:i/>
        </w:rPr>
        <w:t xml:space="preserve">January 2014 – May 2018</w:t>
      </w:r>
    </w:p>
    <w:p>
      <w:pPr>
        <w:numPr>
          <w:ilvl w:val="0"/>
          <w:numId w:val="1002"/>
        </w:numPr>
        <w:pStyle w:val="Compact"/>
      </w:pPr>
      <w:r>
        <w:t xml:space="preserve">Designed and maintained chemical process systems for clients in the food and beverage, pharmaceutical, and polymer industries in Queensland.</w:t>
      </w:r>
    </w:p>
    <w:p>
      <w:pPr>
        <w:numPr>
          <w:ilvl w:val="0"/>
          <w:numId w:val="1002"/>
        </w:numPr>
        <w:pStyle w:val="Compact"/>
      </w:pPr>
      <w:r>
        <w:t xml:space="preserve">Utilized advanced simulation tools (e.g., Aspen Plus) to model chemical reactions and optimize production yields, improving efficiency by 20% for key projects.</w:t>
      </w:r>
    </w:p>
    <w:p>
      <w:pPr>
        <w:numPr>
          <w:ilvl w:val="0"/>
          <w:numId w:val="1002"/>
        </w:numPr>
        <w:pStyle w:val="Compact"/>
      </w:pPr>
      <w:r>
        <w:t xml:space="preserve">Provided technical support during plant startups and troubleshooting operations, ensuring compliance with Australian environmental regulations.</w:t>
      </w:r>
    </w:p>
    <w:p>
      <w:pPr>
        <w:numPr>
          <w:ilvl w:val="0"/>
          <w:numId w:val="1002"/>
        </w:numPr>
        <w:pStyle w:val="Compact"/>
      </w:pPr>
      <w:r>
        <w:t xml:space="preserve">Collaborated with local universities in Brisbane to conduct research on sustainable chemical practices, resulting in two published papers in industry journals.</w:t>
      </w:r>
    </w:p>
    <w:p>
      <w:pPr>
        <w:numPr>
          <w:ilvl w:val="0"/>
          <w:numId w:val="1002"/>
        </w:numPr>
        <w:pStyle w:val="Compact"/>
      </w:pPr>
      <w:r>
        <w:t xml:space="preserve">Received the "Best Innovation Award" in 2016 for a project that reduced water usage by 30% in a Brisbane-based manufacturing plant.</w:t>
      </w:r>
    </w:p>
    <w:bookmarkEnd w:id="22"/>
    <w:bookmarkEnd w:id="23"/>
    <w:bookmarkStart w:id="26" w:name="educational-background"/>
    <w:p>
      <w:pPr>
        <w:pStyle w:val="Heading2"/>
      </w:pPr>
      <w:r>
        <w:t xml:space="preserve">Educational Background</w:t>
      </w:r>
    </w:p>
    <w:bookmarkStart w:id="24" w:name="bachelor-of-chemical-engineering"/>
    <w:p>
      <w:pPr>
        <w:pStyle w:val="Heading3"/>
      </w:pPr>
      <w:r>
        <w:t xml:space="preserve">Bachelor of Chemical Engineering</w:t>
      </w:r>
    </w:p>
    <w:p>
      <w:pPr>
        <w:pStyle w:val="FirstParagraph"/>
      </w:pPr>
      <w:r>
        <w:rPr>
          <w:bCs/>
          <w:b/>
        </w:rPr>
        <w:t xml:space="preserve">University of Queensland, Brisbane, Australia</w:t>
      </w:r>
    </w:p>
    <w:p>
      <w:pPr>
        <w:pStyle w:val="BodyText"/>
      </w:pPr>
      <w:r>
        <w:rPr>
          <w:iCs/>
          <w:i/>
        </w:rPr>
        <w:t xml:space="preserve">Graduated: December 2013</w:t>
      </w:r>
    </w:p>
    <w:p>
      <w:pPr>
        <w:numPr>
          <w:ilvl w:val="0"/>
          <w:numId w:val="1003"/>
        </w:numPr>
        <w:pStyle w:val="Compact"/>
      </w:pPr>
      <w:r>
        <w:t xml:space="preserve">Relevant coursework: Chemical Reaction Engineering, Process Control, Environmental Engineering, and Industrial Safety.</w:t>
      </w:r>
    </w:p>
    <w:p>
      <w:pPr>
        <w:numPr>
          <w:ilvl w:val="0"/>
          <w:numId w:val="1003"/>
        </w:numPr>
        <w:pStyle w:val="Compact"/>
      </w:pPr>
      <w:r>
        <w:t xml:space="preserve">Awarded the "Outstanding Graduate" scholarship for academic excellence and leadership in student engineering clubs.</w:t>
      </w:r>
    </w:p>
    <w:bookmarkEnd w:id="24"/>
    <w:bookmarkStart w:id="25" w:name="diploma-in-project-management"/>
    <w:p>
      <w:pPr>
        <w:pStyle w:val="Heading3"/>
      </w:pPr>
      <w:r>
        <w:t xml:space="preserve">Diploma in Project Management</w:t>
      </w:r>
    </w:p>
    <w:p>
      <w:pPr>
        <w:pStyle w:val="FirstParagraph"/>
      </w:pPr>
      <w:r>
        <w:rPr>
          <w:bCs/>
          <w:b/>
        </w:rPr>
        <w:t xml:space="preserve">Queensland Institute of Technology, Brisbane, Australia</w:t>
      </w:r>
    </w:p>
    <w:p>
      <w:pPr>
        <w:pStyle w:val="BodyText"/>
      </w:pPr>
      <w:r>
        <w:rPr>
          <w:iCs/>
          <w:i/>
        </w:rPr>
        <w:t xml:space="preserve">Graduated: June 2016</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Process simulation (Aspen Plus, HYSYS), CAD software, C++/Python programming for process modeling, safety management systems.</w:t>
      </w:r>
    </w:p>
    <w:p>
      <w:pPr>
        <w:numPr>
          <w:ilvl w:val="0"/>
          <w:numId w:val="1004"/>
        </w:numPr>
        <w:pStyle w:val="Compact"/>
      </w:pPr>
      <w:r>
        <w:rPr>
          <w:bCs/>
          <w:b/>
        </w:rPr>
        <w:t xml:space="preserve">Industry-Specific Knowledge:</w:t>
      </w:r>
      <w:r>
        <w:t xml:space="preserve"> </w:t>
      </w:r>
      <w:r>
        <w:t xml:space="preserve">Australian chemical regulations (Work Health and Safety Act 2011), ISO standards, renewable energy technologies.</w:t>
      </w:r>
    </w:p>
    <w:p>
      <w:pPr>
        <w:numPr>
          <w:ilvl w:val="0"/>
          <w:numId w:val="1004"/>
        </w:numPr>
        <w:pStyle w:val="Compact"/>
      </w:pPr>
      <w:r>
        <w:rPr>
          <w:bCs/>
          <w:b/>
        </w:rPr>
        <w:t xml:space="preserve">Soft Skills:</w:t>
      </w:r>
      <w:r>
        <w:t xml:space="preserve"> </w:t>
      </w:r>
      <w:r>
        <w:t xml:space="preserve">Leadership, cross-cultural communication, project planning, problem-solving under pressure.</w:t>
      </w:r>
    </w:p>
    <w:p>
      <w:pPr>
        <w:numPr>
          <w:ilvl w:val="0"/>
          <w:numId w:val="1004"/>
        </w:numPr>
        <w:pStyle w:val="Compact"/>
      </w:pPr>
      <w:r>
        <w:rPr>
          <w:bCs/>
          <w:b/>
        </w:rPr>
        <w:t xml:space="preserve">Languages:</w:t>
      </w:r>
      <w:r>
        <w:t xml:space="preserve"> </w:t>
      </w:r>
      <w:r>
        <w:t xml:space="preserve">English (fluent), Spanish (basic).</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(AIPPE):</w:t>
      </w:r>
      <w:r>
        <w:t xml:space="preserve"> </w:t>
      </w:r>
      <w:r>
        <w:t xml:space="preserve">Australian Institute of Professional Engineers, 2015.</w:t>
      </w:r>
    </w:p>
    <w:p>
      <w:pPr>
        <w:numPr>
          <w:ilvl w:val="0"/>
          <w:numId w:val="1005"/>
        </w:numPr>
        <w:pStyle w:val="Compact"/>
      </w:pPr>
      <w:r>
        <w:rPr>
          <w:bCs/>
          <w:b/>
        </w:rPr>
        <w:t xml:space="preserve">OHS Manager Certification:</w:t>
      </w:r>
      <w:r>
        <w:t xml:space="preserve"> </w:t>
      </w:r>
      <w:r>
        <w:t xml:space="preserve">Queensland Safety Council, 2017.</w:t>
      </w:r>
    </w:p>
    <w:p>
      <w:pPr>
        <w:numPr>
          <w:ilvl w:val="0"/>
          <w:numId w:val="1005"/>
        </w:numPr>
        <w:pStyle w:val="Compact"/>
      </w:pPr>
      <w:r>
        <w:rPr>
          <w:bCs/>
          <w:b/>
        </w:rPr>
        <w:t xml:space="preserve">Certified Process Safety Auditor:</w:t>
      </w:r>
      <w:r>
        <w:t xml:space="preserve"> </w:t>
      </w:r>
      <w:r>
        <w:t xml:space="preserve">ASME, 2019.</w:t>
      </w:r>
    </w:p>
    <w:bookmarkEnd w:id="28"/>
    <w:bookmarkStart w:id="32" w:name="additional-sections"/>
    <w:p>
      <w:pPr>
        <w:pStyle w:val="Heading2"/>
      </w:pPr>
      <w:r>
        <w:t xml:space="preserve">Additional Sections</w:t>
      </w:r>
    </w:p>
    <w:bookmarkStart w:id="29" w:name="projects"/>
    <w:p>
      <w:pPr>
        <w:pStyle w:val="Heading3"/>
      </w:pPr>
      <w:r>
        <w:t xml:space="preserve">Projects</w:t>
      </w:r>
    </w:p>
    <w:p>
      <w:pPr>
        <w:pStyle w:val="FirstParagraph"/>
      </w:pPr>
      <w:r>
        <w:rPr>
          <w:bCs/>
          <w:b/>
        </w:rPr>
        <w:t xml:space="preserve">Sustainable Water Treatment System for Brisbane Industrial Parks (2019–2021):</w:t>
      </w:r>
      <w:r>
        <w:t xml:space="preserve"> </w:t>
      </w:r>
      <w:r>
        <w:t xml:space="preserve">Led a team to design a closed-loop water recycling system, reducing freshwater consumption by 40% and earning recognition from the Queensland Government.</w:t>
      </w:r>
    </w:p>
    <w:bookmarkEnd w:id="29"/>
    <w:bookmarkStart w:id="30" w:name="volunteer-work"/>
    <w:p>
      <w:pPr>
        <w:pStyle w:val="Heading3"/>
      </w:pPr>
      <w:r>
        <w:t xml:space="preserve">Volunteer Work</w:t>
      </w:r>
    </w:p>
    <w:p>
      <w:pPr>
        <w:pStyle w:val="FirstParagraph"/>
      </w:pPr>
      <w:r>
        <w:rPr>
          <w:bCs/>
          <w:b/>
        </w:rPr>
        <w:t xml:space="preserve">Chemical Engineering Mentor at Brisbane Tech Hub (2020–Present):</w:t>
      </w:r>
      <w:r>
        <w:t xml:space="preserve"> </w:t>
      </w:r>
      <w:r>
        <w:t xml:space="preserve">Mentored 15+ students and recent graduates, fostering career development in Australia Brisbane's engineering sector.</w:t>
      </w:r>
    </w:p>
    <w:bookmarkEnd w:id="30"/>
    <w:bookmarkStart w:id="31" w:name="professional-affiliations"/>
    <w:p>
      <w:pPr>
        <w:pStyle w:val="Heading3"/>
      </w:pPr>
      <w:r>
        <w:t xml:space="preserve">Professional Affiliations</w:t>
      </w:r>
    </w:p>
    <w:p>
      <w:pPr>
        <w:numPr>
          <w:ilvl w:val="0"/>
          <w:numId w:val="1006"/>
        </w:numPr>
        <w:pStyle w:val="Compact"/>
      </w:pPr>
      <w:r>
        <w:t xml:space="preserve">Australian Institute of Chemical Engineers (AICHE)</w:t>
      </w:r>
    </w:p>
    <w:p>
      <w:pPr>
        <w:numPr>
          <w:ilvl w:val="0"/>
          <w:numId w:val="1006"/>
        </w:numPr>
        <w:pStyle w:val="Compact"/>
      </w:pPr>
      <w:r>
        <w:t xml:space="preserve">Queensland Engineering Society</w: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Australia Brisbane</dc:title>
  <dc:creator/>
  <dc:language>en</dc:language>
  <cp:keywords/>
  <dcterms:created xsi:type="dcterms:W3CDTF">2026-07-23T05:30:07Z</dcterms:created>
  <dcterms:modified xsi:type="dcterms:W3CDTF">2026-07-23T05:30:07Z</dcterms:modified>
</cp:coreProperties>
</file>

<file path=docProps/custom.xml><?xml version="1.0" encoding="utf-8"?>
<Properties xmlns="http://schemas.openxmlformats.org/officeDocument/2006/custom-properties" xmlns:vt="http://schemas.openxmlformats.org/officeDocument/2006/docPropsVTypes"/>
</file>