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Canada</w:t>
      </w:r>
      <w:r>
        <w:t xml:space="preserve"> </w:t>
      </w:r>
      <w:r>
        <w:t xml:space="preserve">Vancouver</w:t>
      </w:r>
    </w:p>
    <w:bookmarkStart w:id="30" w:name="resume"/>
    <w:p>
      <w:pPr>
        <w:pStyle w:val="Heading1"/>
      </w:pPr>
      <w:r>
        <w:t xml:space="preserve">Resume</w:t>
      </w:r>
    </w:p>
    <w:bookmarkStart w:id="20" w:name="chemical-engineer-canada-vancouver"/>
    <w:p>
      <w:pPr>
        <w:pStyle w:val="Heading2"/>
      </w:pPr>
      <w:r>
        <w:t xml:space="preserve">Chemical Engineer | Canada Vancouver</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1234 Main Street, Vancouver, BC V6G 1A1</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(604) 555-0198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www.yourwebsite.ca</w:t>
      </w:r>
    </w:p>
    <w:bookmarkEnd w:id="20"/>
    <w:bookmarkStart w:id="21" w:name="professional-summary"/>
    <w:p>
      <w:pPr>
        <w:pStyle w:val="Heading2"/>
      </w:pPr>
      <w:r>
        <w:t xml:space="preserve">Professional Summary</w:t>
      </w:r>
    </w:p>
    <w:p>
      <w:pPr>
        <w:pStyle w:val="FirstParagraph"/>
      </w:pPr>
      <w:r>
        <w:t xml:space="preserve">A highly motivated Chemical Engineer with over [X years] of experience in optimizing chemical processes, ensuring environmental compliance, and driving sustainable solutions. Adept at leveraging technical expertise in Canada Vancouver's industrial landscape to address challenges in energy efficiency, waste reduction, and process innovation. Committed to advancing the goals of Canadian industries while adhering to stringent safety and environmental standards. Proven track record of delivering results in chemical manufacturing, pharmaceuticals, and renewable energy sectors across Canada Vancouver.</w:t>
      </w:r>
    </w:p>
    <w:bookmarkEnd w:id="21"/>
    <w:bookmarkStart w:id="22" w:name="technical-skills"/>
    <w:p>
      <w:pPr>
        <w:pStyle w:val="Heading2"/>
      </w:pPr>
      <w:r>
        <w:t xml:space="preserve">Technical Skills</w:t>
      </w:r>
    </w:p>
    <w:p>
      <w:pPr>
        <w:numPr>
          <w:ilvl w:val="0"/>
          <w:numId w:val="1001"/>
        </w:numPr>
        <w:pStyle w:val="Compact"/>
      </w:pPr>
      <w:r>
        <w:rPr>
          <w:bCs/>
          <w:b/>
        </w:rPr>
        <w:t xml:space="preserve">Process Engineering:</w:t>
      </w:r>
      <w:r>
        <w:t xml:space="preserve"> </w:t>
      </w:r>
      <w:r>
        <w:t xml:space="preserve">Design, optimization, and troubleshooting of chemical processes using ASPEN Plus, HYSYS, and CAD software.</w:t>
      </w:r>
    </w:p>
    <w:p>
      <w:pPr>
        <w:numPr>
          <w:ilvl w:val="0"/>
          <w:numId w:val="1001"/>
        </w:numPr>
        <w:pStyle w:val="Compact"/>
      </w:pPr>
      <w:r>
        <w:rPr>
          <w:bCs/>
          <w:b/>
        </w:rPr>
        <w:t xml:space="preserve">Safety &amp; Compliance:</w:t>
      </w:r>
      <w:r>
        <w:t xml:space="preserve"> </w:t>
      </w:r>
      <w:r>
        <w:t xml:space="preserve">In-depth knowledge of Canadian safety regulations (e.g., OSHA standards adapted for Canada Vancouver), environmental compliance (British Columbia's Environmental Protection Act), and ISO 14001 standards.</w:t>
      </w:r>
    </w:p>
    <w:p>
      <w:pPr>
        <w:numPr>
          <w:ilvl w:val="0"/>
          <w:numId w:val="1001"/>
        </w:numPr>
        <w:pStyle w:val="Compact"/>
      </w:pPr>
      <w:r>
        <w:rPr>
          <w:bCs/>
          <w:b/>
        </w:rPr>
        <w:t xml:space="preserve">Data Analysis:</w:t>
      </w:r>
      <w:r>
        <w:t xml:space="preserve"> </w:t>
      </w:r>
      <w:r>
        <w:t xml:space="preserve">Proficient in using Python, MATLAB, and Excel for process data interpretation and predictive modeling.</w:t>
      </w:r>
    </w:p>
    <w:p>
      <w:pPr>
        <w:numPr>
          <w:ilvl w:val="0"/>
          <w:numId w:val="1001"/>
        </w:numPr>
        <w:pStyle w:val="Compact"/>
      </w:pPr>
      <w:r>
        <w:rPr>
          <w:bCs/>
          <w:b/>
        </w:rPr>
        <w:t xml:space="preserve">Sustainability Initiatives:</w:t>
      </w:r>
      <w:r>
        <w:t xml:space="preserve"> </w:t>
      </w:r>
      <w:r>
        <w:t xml:space="preserve">Experience in developing green chemistry solutions, reducing carbon footprints, and implementing circular economy practices aligned with Canada Vancouver’s climate goals.</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within the constraints of Canadian industrial frameworks.</w:t>
      </w:r>
    </w:p>
    <w:bookmarkEnd w:id="22"/>
    <w:bookmarkStart w:id="25" w:name="professional-experience"/>
    <w:p>
      <w:pPr>
        <w:pStyle w:val="Heading2"/>
      </w:pPr>
      <w:r>
        <w:t xml:space="preserve">Professional Experience</w:t>
      </w:r>
    </w:p>
    <w:bookmarkStart w:id="23" w:name="senior-chemical-engineer"/>
    <w:p>
      <w:pPr>
        <w:pStyle w:val="Heading3"/>
      </w:pPr>
      <w:r>
        <w:t xml:space="preserve">Senior Chemical Engineer</w:t>
      </w:r>
    </w:p>
    <w:p>
      <w:pPr>
        <w:pStyle w:val="FirstParagraph"/>
      </w:pPr>
      <w:r>
        <w:rPr>
          <w:bCs/>
          <w:b/>
        </w:rPr>
        <w:t xml:space="preserve">GreenTech Innovations Inc., Vancouver, BC</w:t>
      </w:r>
      <w:r>
        <w:t xml:space="preserve"> </w:t>
      </w:r>
      <w:r>
        <w:t xml:space="preserve">| [Month/Year] – Present</w:t>
      </w:r>
    </w:p>
    <w:p>
      <w:pPr>
        <w:numPr>
          <w:ilvl w:val="0"/>
          <w:numId w:val="1002"/>
        </w:numPr>
        <w:pStyle w:val="Compact"/>
      </w:pPr>
      <w:r>
        <w:t xml:space="preserve">Spearheaded the design of a zero-waste production line for biodegradable plastics, reducing operational costs by 18% and aligning with Canada Vancouver’s sustainability targets.</w:t>
      </w:r>
    </w:p>
    <w:p>
      <w:pPr>
        <w:numPr>
          <w:ilvl w:val="0"/>
          <w:numId w:val="1002"/>
        </w:numPr>
        <w:pStyle w:val="Compact"/>
      </w:pPr>
      <w:r>
        <w:t xml:space="preserve">Collaborated with local universities in Vancouver to pilot a hydrogen fuel cell project, enhancing energy efficiency in industrial applications.</w:t>
      </w:r>
    </w:p>
    <w:p>
      <w:pPr>
        <w:numPr>
          <w:ilvl w:val="0"/>
          <w:numId w:val="1002"/>
        </w:numPr>
        <w:pStyle w:val="Compact"/>
      </w:pPr>
      <w:r>
        <w:t xml:space="preserve">Ensured all processes adhered to Canadian environmental regulations, including the Canadian Environmental Protection Act (CEPA) and British Columbia’s Clean Growth Strategy.</w:t>
      </w:r>
    </w:p>
    <w:p>
      <w:pPr>
        <w:numPr>
          <w:ilvl w:val="0"/>
          <w:numId w:val="1002"/>
        </w:numPr>
        <w:pStyle w:val="Compact"/>
      </w:pPr>
      <w:r>
        <w:t xml:space="preserve">Provided technical leadership for a $2M wastewater treatment plant upgrade, improving water reclamation rates by 30%.</w:t>
      </w:r>
    </w:p>
    <w:bookmarkEnd w:id="23"/>
    <w:bookmarkStart w:id="24" w:name="chemical-process-engineer"/>
    <w:p>
      <w:pPr>
        <w:pStyle w:val="Heading3"/>
      </w:pPr>
      <w:r>
        <w:t xml:space="preserve">Chemical Process Engineer</w:t>
      </w:r>
    </w:p>
    <w:p>
      <w:pPr>
        <w:pStyle w:val="FirstParagraph"/>
      </w:pPr>
      <w:r>
        <w:rPr>
          <w:bCs/>
          <w:b/>
        </w:rPr>
        <w:t xml:space="preserve">PetroFlow Solutions Ltd., Vancouver, BC</w:t>
      </w:r>
      <w:r>
        <w:t xml:space="preserve"> </w:t>
      </w:r>
      <w:r>
        <w:t xml:space="preserve">| [Month/Year] – [Month/Year]</w:t>
      </w:r>
    </w:p>
    <w:p>
      <w:pPr>
        <w:numPr>
          <w:ilvl w:val="0"/>
          <w:numId w:val="1003"/>
        </w:numPr>
        <w:pStyle w:val="Compact"/>
      </w:pPr>
      <w:r>
        <w:t xml:space="preserve">Optimized distillation column operations, increasing yield by 12% while maintaining compliance with Canada Vancouver’s Occupational Health and Safety Act (OHSA).</w:t>
      </w:r>
    </w:p>
    <w:p>
      <w:pPr>
        <w:numPr>
          <w:ilvl w:val="0"/>
          <w:numId w:val="1003"/>
        </w:numPr>
        <w:pStyle w:val="Compact"/>
      </w:pPr>
      <w:r>
        <w:t xml:space="preserve">Developed safety protocols for high-pressure chemical reactors, resulting in zero incidents over two years of operation.</w:t>
      </w:r>
    </w:p>
    <w:p>
      <w:pPr>
        <w:numPr>
          <w:ilvl w:val="0"/>
          <w:numId w:val="1003"/>
        </w:numPr>
        <w:pStyle w:val="Compact"/>
      </w:pPr>
      <w:r>
        <w:t xml:space="preserve">Partnered with local suppliers in Vancouver to source eco-friendly materials, reducing the company’s carbon footprint by 25%.</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p>
    <w:p>
      <w:pPr>
        <w:pStyle w:val="BodyText"/>
      </w:pPr>
      <w:r>
        <w:rPr>
          <w:iCs/>
          <w:i/>
        </w:rPr>
        <w:t xml:space="preserve">University of British Columbia, Vancouver, BC</w:t>
      </w:r>
      <w:r>
        <w:t xml:space="preserve"> </w:t>
      </w:r>
      <w:r>
        <w:t xml:space="preserve">| [Year]</w:t>
      </w:r>
    </w:p>
    <w:p>
      <w:pPr>
        <w:numPr>
          <w:ilvl w:val="0"/>
          <w:numId w:val="1004"/>
        </w:numPr>
        <w:pStyle w:val="Compact"/>
      </w:pPr>
      <w:r>
        <w:t xml:space="preserve">Courses: Thermodynamics, Reaction Engineering, Environmental Engineering.</w:t>
      </w:r>
    </w:p>
    <w:p>
      <w:pPr>
        <w:numPr>
          <w:ilvl w:val="0"/>
          <w:numId w:val="1004"/>
        </w:numPr>
        <w:pStyle w:val="Compact"/>
      </w:pPr>
      <w:r>
        <w:t xml:space="preserve">Senior Project: Design of a solar-powered desalination system for remote communities in Canada Vancouver.</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Professional Engineer (P.Eng.) License</w:t>
      </w:r>
      <w:r>
        <w:t xml:space="preserve"> </w:t>
      </w:r>
      <w:r>
        <w:t xml:space="preserve">– Province of British Columbia, [Year]</w:t>
      </w:r>
    </w:p>
    <w:p>
      <w:pPr>
        <w:numPr>
          <w:ilvl w:val="0"/>
          <w:numId w:val="1005"/>
        </w:numPr>
        <w:pStyle w:val="Compact"/>
      </w:pPr>
      <w:r>
        <w:rPr>
          <w:bCs/>
          <w:b/>
        </w:rPr>
        <w:t xml:space="preserve">HAZWOPER Certification</w:t>
      </w:r>
      <w:r>
        <w:t xml:space="preserve"> </w:t>
      </w:r>
      <w:r>
        <w:t xml:space="preserve">– OSHA-compliant training for hazardous waste operations in Canada Vancouver.</w:t>
      </w:r>
    </w:p>
    <w:p>
      <w:pPr>
        <w:numPr>
          <w:ilvl w:val="0"/>
          <w:numId w:val="1005"/>
        </w:numPr>
        <w:pStyle w:val="Compact"/>
      </w:pPr>
      <w:r>
        <w:rPr>
          <w:bCs/>
          <w:b/>
        </w:rPr>
        <w:t xml:space="preserve">Clean Energy Transition Program</w:t>
      </w:r>
      <w:r>
        <w:t xml:space="preserve"> </w:t>
      </w:r>
      <w:r>
        <w:t xml:space="preserve">– Completed through BC Hydro, focusing on renewable energy integration.</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 – advantageous for Canadian federal government roles)</w:t>
      </w:r>
    </w:p>
    <w:bookmarkEnd w:id="28"/>
    <w:bookmarkStart w:id="29" w:name="additional-information"/>
    <w:p>
      <w:pPr>
        <w:pStyle w:val="Heading2"/>
      </w:pPr>
      <w:r>
        <w:t xml:space="preserve">Additional Information</w:t>
      </w:r>
    </w:p>
    <w:p>
      <w:pPr>
        <w:numPr>
          <w:ilvl w:val="0"/>
          <w:numId w:val="1007"/>
        </w:numPr>
        <w:pStyle w:val="Compact"/>
      </w:pPr>
      <w:r>
        <w:t xml:space="preserve">Active member of the Chemical Institute of Canada (CIC) and the American Institute of Chemical Engineers (AIChE).</w:t>
      </w:r>
    </w:p>
    <w:p>
      <w:pPr>
        <w:numPr>
          <w:ilvl w:val="0"/>
          <w:numId w:val="1007"/>
        </w:numPr>
        <w:pStyle w:val="Compact"/>
      </w:pPr>
      <w:r>
        <w:t xml:space="preserve">Volunteer mentor at Vancouver Community College’s Engineering Outreach Program, inspiring future engineers in Canada.</w:t>
      </w:r>
    </w:p>
    <w:p>
      <w:pPr>
        <w:numPr>
          <w:ilvl w:val="0"/>
          <w:numId w:val="1007"/>
        </w:numPr>
        <w:pStyle w:val="Compact"/>
      </w:pPr>
      <w:r>
        <w:t xml:space="preserve">Published article on "Sustainable Practices in Vancouver’s Chemical Industry" in *Canadian Engineering Today* (2023).</w:t>
      </w:r>
    </w:p>
    <w:p>
      <w:pPr>
        <w:pStyle w:val="FirstParagraph"/>
      </w:pPr>
      <w:r>
        <w:t xml:space="preserve">This resume is tailored for the Chemical Engineer role in Canada Vancouver, emphasizing technical expertise, compliance with Canadian regulations, and alignment with local environmental and industrial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Canada Vancouver</dc:title>
  <dc:creator/>
  <dc:language>en</dc:language>
  <cp:keywords/>
  <dcterms:created xsi:type="dcterms:W3CDTF">2026-07-21T00:16:13Z</dcterms:created>
  <dcterms:modified xsi:type="dcterms:W3CDTF">2026-07-21T00:16:13Z</dcterms:modified>
</cp:coreProperties>
</file>

<file path=docProps/custom.xml><?xml version="1.0" encoding="utf-8"?>
<Properties xmlns="http://schemas.openxmlformats.org/officeDocument/2006/custom-properties" xmlns:vt="http://schemas.openxmlformats.org/officeDocument/2006/docPropsVTypes"/>
</file>