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China</w:t>
      </w:r>
      <w:r>
        <w:t xml:space="preserve"> </w:t>
      </w:r>
      <w:r>
        <w:t xml:space="preserve">Shanghai</w:t>
      </w:r>
    </w:p>
    <w:bookmarkStart w:id="36" w:name="resume"/>
    <w:p>
      <w:pPr>
        <w:pStyle w:val="Heading1"/>
      </w:pPr>
      <w:r>
        <w:t xml:space="preserve">Resume</w:t>
      </w:r>
    </w:p>
    <w:bookmarkStart w:id="21" w:name="header"/>
    <w:bookmarkStart w:id="20" w:name="jane-doe"/>
    <w:p>
      <w:pPr>
        <w:pStyle w:val="Heading2"/>
      </w:pPr>
      <w:r>
        <w:t xml:space="preserve">Jane Doe</w:t>
      </w:r>
    </w:p>
    <w:p>
      <w:pPr>
        <w:pStyle w:val="FirstParagraph"/>
      </w:pPr>
      <w:r>
        <w:t xml:space="preserve">Chemical Engineer | China Shanghai | [Email: j.doe@example.com] | [Phone: +86 138-XXXX-XXXX] | [LinkedIn: linkedin.com/in/janedoe]</w:t>
      </w:r>
    </w:p>
    <w:bookmarkEnd w:id="20"/>
    <w:bookmarkEnd w:id="21"/>
    <w:bookmarkStart w:id="22" w:name="professional-summary"/>
    <w:p>
      <w:pPr>
        <w:pStyle w:val="Heading2"/>
      </w:pPr>
      <w:r>
        <w:t xml:space="preserve">Professional Summary</w:t>
      </w:r>
    </w:p>
    <w:p>
      <w:pPr>
        <w:pStyle w:val="FirstParagraph"/>
      </w:pPr>
      <w:r>
        <w:t xml:space="preserve">A highly motivated and detail-oriented Chemical Engineer with over 8 years of experience in process optimization, research and development, and sustainable chemical manufacturing. Based in China Shanghai, I specialize in leveraging advanced engineering principles to solve complex industrial challenges while adhering to the stringent safety and environmental standards prevalent in the Chinese market. My expertise spans across petrochemicals, pharmaceuticals, and green chemistry solutions tailored for the dynamic industrial landscape of China Shanghai. With a strong background in both technical innovation and cross-cultural collaboration, I am committed to driving efficiency, compliance, and growth for organizations operating within this thriving economic hub.</w:t>
      </w:r>
    </w:p>
    <w:bookmarkEnd w:id="22"/>
    <w:bookmarkStart w:id="23" w:name="technical-skills"/>
    <w:p>
      <w:pPr>
        <w:pStyle w:val="Heading2"/>
      </w:pPr>
      <w:r>
        <w:t xml:space="preserve">Technical Skills</w:t>
      </w:r>
    </w:p>
    <w:p>
      <w:pPr>
        <w:numPr>
          <w:ilvl w:val="0"/>
          <w:numId w:val="1001"/>
        </w:numPr>
        <w:pStyle w:val="Compact"/>
      </w:pPr>
      <w:r>
        <w:rPr>
          <w:bCs/>
          <w:b/>
        </w:rPr>
        <w:t xml:space="preserve">Chemical Process Design:</w:t>
      </w:r>
      <w:r>
        <w:t xml:space="preserve"> </w:t>
      </w:r>
      <w:r>
        <w:t xml:space="preserve">Proficient in designing and optimizing chemical processes using simulation tools like ASPEN Plus, HYSYS, and ChemCAD. Experience in flow sheet development, reactor design, and mass/energy balance calculations.</w:t>
      </w:r>
    </w:p>
    <w:p>
      <w:pPr>
        <w:numPr>
          <w:ilvl w:val="0"/>
          <w:numId w:val="1001"/>
        </w:numPr>
        <w:pStyle w:val="Compact"/>
      </w:pPr>
      <w:r>
        <w:rPr>
          <w:bCs/>
          <w:b/>
        </w:rPr>
        <w:t xml:space="preserve">Safety &amp; Compliance:</w:t>
      </w:r>
      <w:r>
        <w:t xml:space="preserve"> </w:t>
      </w:r>
      <w:r>
        <w:t xml:space="preserve">Deep understanding of OSHA, GB (Chinese national standards), and ISO 14001/ISO 9001 protocols. Skilled in conducting HAZOP studies and implementing risk mitigation strategies for chemical plants in China Shanghai.</w:t>
      </w:r>
    </w:p>
    <w:p>
      <w:pPr>
        <w:numPr>
          <w:ilvl w:val="0"/>
          <w:numId w:val="1001"/>
        </w:numPr>
        <w:pStyle w:val="Compact"/>
      </w:pPr>
      <w:r>
        <w:rPr>
          <w:bCs/>
          <w:b/>
        </w:rPr>
        <w:t xml:space="preserve">Research &amp; Development:</w:t>
      </w:r>
      <w:r>
        <w:t xml:space="preserve"> </w:t>
      </w:r>
      <w:r>
        <w:t xml:space="preserve">Expertise in developing new materials, catalysts, and formulations for the pharmaceutical and polymer industries. Published research on sustainable synthesis methods at international conferences.</w:t>
      </w:r>
    </w:p>
    <w:p>
      <w:pPr>
        <w:numPr>
          <w:ilvl w:val="0"/>
          <w:numId w:val="1001"/>
        </w:numPr>
        <w:pStyle w:val="Compact"/>
      </w:pPr>
      <w:r>
        <w:rPr>
          <w:bCs/>
          <w:b/>
        </w:rPr>
        <w:t xml:space="preserve">Data Analysis:</w:t>
      </w:r>
      <w:r>
        <w:t xml:space="preserve"> </w:t>
      </w:r>
      <w:r>
        <w:t xml:space="preserve">Adept at using MATLAB, Python, and Excel to analyze process data and improve operational efficiency. Familiar with statistical tools like Minitab for quality control.</w:t>
      </w:r>
    </w:p>
    <w:p>
      <w:pPr>
        <w:numPr>
          <w:ilvl w:val="0"/>
          <w:numId w:val="1001"/>
        </w:numPr>
        <w:pStyle w:val="Compact"/>
      </w:pPr>
      <w:r>
        <w:rPr>
          <w:bCs/>
          <w:b/>
        </w:rPr>
        <w:t xml:space="preserve">Project Management:</w:t>
      </w:r>
      <w:r>
        <w:t xml:space="preserve"> </w:t>
      </w:r>
      <w:r>
        <w:t xml:space="preserve">Led multi-disciplinary teams on time-sensitive projects, ensuring adherence to budgets and deadlines. Experience managing R&amp;D initiatives in China Shanghai’s industrial zones such as Pudong and Baoshan.</w:t>
      </w:r>
    </w:p>
    <w:bookmarkEnd w:id="23"/>
    <w:bookmarkStart w:id="27" w:name="professional-experience"/>
    <w:p>
      <w:pPr>
        <w:pStyle w:val="Heading2"/>
      </w:pPr>
      <w:r>
        <w:t xml:space="preserve">Professional Experience</w:t>
      </w:r>
    </w:p>
    <w:bookmarkStart w:id="24" w:name="X20478c272fc454ae1508a26ce59b70e9d83d92b"/>
    <w:p>
      <w:pPr>
        <w:pStyle w:val="Heading3"/>
      </w:pPr>
      <w:r>
        <w:t xml:space="preserve">PetroChina Engineering Co., Ltd. - Shanghai</w:t>
      </w:r>
    </w:p>
    <w:p>
      <w:pPr>
        <w:pStyle w:val="FirstParagraph"/>
      </w:pPr>
      <w:r>
        <w:rPr>
          <w:bCs/>
          <w:b/>
        </w:rPr>
        <w:t xml:space="preserve">Senior Chemical Engineer</w:t>
      </w:r>
      <w:r>
        <w:t xml:space="preserve"> </w:t>
      </w:r>
      <w:r>
        <w:t xml:space="preserve">| January 2018 – Present</w:t>
      </w:r>
    </w:p>
    <w:p>
      <w:pPr>
        <w:numPr>
          <w:ilvl w:val="0"/>
          <w:numId w:val="1002"/>
        </w:numPr>
        <w:pStyle w:val="Compact"/>
      </w:pPr>
      <w:r>
        <w:t xml:space="preserve">Optimized crude oil distillation processes at the Shanghai Refinery, resulting in a 12% increase in production efficiency and a 15% reduction in energy consumption.</w:t>
      </w:r>
    </w:p>
    <w:p>
      <w:pPr>
        <w:numPr>
          <w:ilvl w:val="0"/>
          <w:numId w:val="1002"/>
        </w:numPr>
        <w:pStyle w:val="Compact"/>
      </w:pPr>
      <w:r>
        <w:t xml:space="preserve">Developed a novel catalyst for catalytic cracking units, improving yield of high-value hydrocarbons by 8%. This innovation was adopted across three major refineries in China Shanghai.</w:t>
      </w:r>
    </w:p>
    <w:p>
      <w:pPr>
        <w:numPr>
          <w:ilvl w:val="0"/>
          <w:numId w:val="1002"/>
        </w:numPr>
        <w:pStyle w:val="Compact"/>
      </w:pPr>
      <w:r>
        <w:t xml:space="preserve">Collaborated with local regulatory bodies to ensure compliance with China’s 2023 environmental protection laws, implementing real-time emissions monitoring systems.</w:t>
      </w:r>
    </w:p>
    <w:p>
      <w:pPr>
        <w:numPr>
          <w:ilvl w:val="0"/>
          <w:numId w:val="1002"/>
        </w:numPr>
        <w:pStyle w:val="Compact"/>
      </w:pPr>
      <w:r>
        <w:t xml:space="preserve">Mentored a team of 10 engineers, fostering a culture of innovation and continuous improvement in chemical process design and safety protocols.</w:t>
      </w:r>
    </w:p>
    <w:bookmarkEnd w:id="24"/>
    <w:bookmarkStart w:id="25" w:name="Xfd886294895ccafc0f8e4aaba3549332e57532a"/>
    <w:p>
      <w:pPr>
        <w:pStyle w:val="Heading3"/>
      </w:pPr>
      <w:r>
        <w:t xml:space="preserve">Shanghai Institute of Organic Chemistry, CAS</w:t>
      </w:r>
    </w:p>
    <w:p>
      <w:pPr>
        <w:pStyle w:val="FirstParagraph"/>
      </w:pPr>
      <w:r>
        <w:rPr>
          <w:bCs/>
          <w:b/>
        </w:rPr>
        <w:t xml:space="preserve">Research Scientist</w:t>
      </w:r>
      <w:r>
        <w:t xml:space="preserve"> </w:t>
      </w:r>
      <w:r>
        <w:t xml:space="preserve">| June 2014 – December 2017</w:t>
      </w:r>
    </w:p>
    <w:p>
      <w:pPr>
        <w:numPr>
          <w:ilvl w:val="0"/>
          <w:numId w:val="1003"/>
        </w:numPr>
        <w:pStyle w:val="Compact"/>
      </w:pPr>
      <w:r>
        <w:t xml:space="preserve">Pioneered research on biodegradable polymers for pharmaceutical packaging, securing a patent (CN-XXXXXXX) in 2016.</w:t>
      </w:r>
    </w:p>
    <w:p>
      <w:pPr>
        <w:numPr>
          <w:ilvl w:val="0"/>
          <w:numId w:val="1003"/>
        </w:numPr>
        <w:pStyle w:val="Compact"/>
      </w:pPr>
      <w:r>
        <w:t xml:space="preserve">Published three peer-reviewed papers in *Chinese Journal of Chemical Engineering* on green synthesis techniques, enhancing the institute’s reputation in sustainable chemistry.</w:t>
      </w:r>
    </w:p>
    <w:p>
      <w:pPr>
        <w:numPr>
          <w:ilvl w:val="0"/>
          <w:numId w:val="1003"/>
        </w:numPr>
        <w:pStyle w:val="Compact"/>
      </w:pPr>
      <w:r>
        <w:t xml:space="preserve">Designed pilot-scale reactors for scalable production of organic compounds, reducing waste by 20% through process refinement.</w:t>
      </w:r>
    </w:p>
    <w:p>
      <w:pPr>
        <w:numPr>
          <w:ilvl w:val="0"/>
          <w:numId w:val="1003"/>
        </w:numPr>
        <w:pStyle w:val="Compact"/>
      </w:pPr>
      <w:r>
        <w:t xml:space="preserve">Conducted workshops for international students on chemical engineering practices in China Shanghai, bridging cultural and technical knowledge gaps.</w:t>
      </w:r>
    </w:p>
    <w:bookmarkEnd w:id="25"/>
    <w:bookmarkStart w:id="26" w:name="sinochem-group---shanghai"/>
    <w:p>
      <w:pPr>
        <w:pStyle w:val="Heading3"/>
      </w:pPr>
      <w:r>
        <w:t xml:space="preserve">Sinochem Group - Shanghai</w:t>
      </w:r>
    </w:p>
    <w:p>
      <w:pPr>
        <w:pStyle w:val="FirstParagraph"/>
      </w:pPr>
      <w:r>
        <w:rPr>
          <w:bCs/>
          <w:b/>
        </w:rPr>
        <w:t xml:space="preserve">Process Engineer</w:t>
      </w:r>
      <w:r>
        <w:t xml:space="preserve"> </w:t>
      </w:r>
      <w:r>
        <w:t xml:space="preserve">| May 2011 – May 2014</w:t>
      </w:r>
    </w:p>
    <w:p>
      <w:pPr>
        <w:numPr>
          <w:ilvl w:val="0"/>
          <w:numId w:val="1004"/>
        </w:numPr>
        <w:pStyle w:val="Compact"/>
      </w:pPr>
      <w:r>
        <w:t xml:space="preserve">Implemented lean manufacturing principles to streamline production lines, cutting downtime by 18% and increasing throughput by 25%.</w:t>
      </w:r>
    </w:p>
    <w:p>
      <w:pPr>
        <w:numPr>
          <w:ilvl w:val="0"/>
          <w:numId w:val="1004"/>
        </w:numPr>
        <w:pStyle w:val="Compact"/>
      </w:pPr>
      <w:r>
        <w:t xml:space="preserve">Managed the integration of IoT sensors into chemical storage systems, improving inventory accuracy and safety compliance in Shanghai’s industrial parks.</w:t>
      </w:r>
    </w:p>
    <w:p>
      <w:pPr>
        <w:numPr>
          <w:ilvl w:val="0"/>
          <w:numId w:val="1004"/>
        </w:numPr>
        <w:pStyle w:val="Compact"/>
      </w:pPr>
      <w:r>
        <w:t xml:space="preserve">Collaborated with suppliers to source eco-friendly raw materials, aligning with the company’s 2015 sustainability goals and reducing carbon footprint by 10%.</w:t>
      </w:r>
    </w:p>
    <w:bookmarkEnd w:id="26"/>
    <w:bookmarkEnd w:id="27"/>
    <w:bookmarkStart w:id="28" w:name="education"/>
    <w:p>
      <w:pPr>
        <w:pStyle w:val="Heading2"/>
      </w:pPr>
      <w:r>
        <w:t xml:space="preserve">Education</w:t>
      </w:r>
    </w:p>
    <w:p>
      <w:pPr>
        <w:pStyle w:val="FirstParagraph"/>
      </w:pPr>
      <w:r>
        <w:rPr>
          <w:bCs/>
          <w:b/>
        </w:rPr>
        <w:t xml:space="preserve">Ph.D. in Chemical Engineering</w:t>
      </w:r>
      <w:r>
        <w:t xml:space="preserve">, Tsinghua University, Beijing | 2008 – 2011</w:t>
      </w:r>
    </w:p>
    <w:p>
      <w:pPr>
        <w:pStyle w:val="BodyText"/>
      </w:pPr>
      <w:r>
        <w:rPr>
          <w:bCs/>
          <w:b/>
        </w:rPr>
        <w:t xml:space="preserve">M.Sc. in Process Engineering</w:t>
      </w:r>
      <w:r>
        <w:t xml:space="preserve">, Shanghai Jiao Tong University | 2005 – 2008</w:t>
      </w:r>
    </w:p>
    <w:p>
      <w:pPr>
        <w:pStyle w:val="BodyText"/>
      </w:pPr>
      <w:r>
        <w:rPr>
          <w:bCs/>
          <w:b/>
        </w:rPr>
        <w:t xml:space="preserve">B.Sc. in Chemical Engineering</w:t>
      </w:r>
      <w:r>
        <w:t xml:space="preserve">, Zhejiang University | 2001 – 2005</w:t>
      </w:r>
    </w:p>
    <w:bookmarkEnd w:id="28"/>
    <w:bookmarkStart w:id="30" w:name="certifications"/>
    <w:bookmarkStart w:id="29" w:name="certifications-training"/>
    <w:p>
      <w:pPr>
        <w:pStyle w:val="Heading2"/>
      </w:pPr>
      <w:r>
        <w:t xml:space="preserve">Certifications &amp; Training</w:t>
      </w:r>
    </w:p>
    <w:p>
      <w:pPr>
        <w:numPr>
          <w:ilvl w:val="0"/>
          <w:numId w:val="1005"/>
        </w:numPr>
        <w:pStyle w:val="Compact"/>
      </w:pPr>
      <w:r>
        <w:t xml:space="preserve">Professional Engineer (PE) License - China Shanghai, 2019</w:t>
      </w:r>
    </w:p>
    <w:p>
      <w:pPr>
        <w:numPr>
          <w:ilvl w:val="0"/>
          <w:numId w:val="1005"/>
        </w:numPr>
        <w:pStyle w:val="Compact"/>
      </w:pPr>
      <w:r>
        <w:t xml:space="preserve">Certified Safety Professional (CSP), National Association of Safety Professionals, 2017</w:t>
      </w:r>
    </w:p>
    <w:p>
      <w:pPr>
        <w:numPr>
          <w:ilvl w:val="0"/>
          <w:numId w:val="1005"/>
        </w:numPr>
        <w:pStyle w:val="Compact"/>
      </w:pPr>
      <w:r>
        <w:t xml:space="preserve">Advanced Process Simulation Workshop - ASPEN Technology, Shanghai, 2016</w:t>
      </w:r>
    </w:p>
    <w:p>
      <w:pPr>
        <w:numPr>
          <w:ilvl w:val="0"/>
          <w:numId w:val="1005"/>
        </w:numPr>
        <w:pStyle w:val="Compact"/>
      </w:pPr>
      <w:r>
        <w:t xml:space="preserve">Green Chemistry Certification - Chinese Academy of Sciences, 2015</w:t>
      </w:r>
    </w:p>
    <w:bookmarkEnd w:id="29"/>
    <w:bookmarkEnd w:id="30"/>
    <w:bookmarkStart w:id="32" w:name="languages"/>
    <w:bookmarkStart w:id="31" w:name="languages-cultural-competence"/>
    <w:p>
      <w:pPr>
        <w:pStyle w:val="Heading2"/>
      </w:pPr>
      <w:r>
        <w:t xml:space="preserve">Languages &amp; Cultural Competence</w:t>
      </w:r>
    </w:p>
    <w:p>
      <w:pPr>
        <w:pStyle w:val="FirstParagraph"/>
      </w:pPr>
      <w:r>
        <w:t xml:space="preserve">Fluent in English and Mandarin Chinese. Proficient in reading and writing technical documents in both languages. Familiar with the business etiquette and cultural nuances of China Shanghai, including collaborative work styles and regulatory frameworks.</w:t>
      </w:r>
    </w:p>
    <w:bookmarkEnd w:id="31"/>
    <w:bookmarkEnd w:id="32"/>
    <w:bookmarkStart w:id="34" w:name="projects"/>
    <w:bookmarkStart w:id="33" w:name="notable-projects"/>
    <w:p>
      <w:pPr>
        <w:pStyle w:val="Heading2"/>
      </w:pPr>
      <w:r>
        <w:t xml:space="preserve">Notable Projects</w:t>
      </w:r>
    </w:p>
    <w:p>
      <w:pPr>
        <w:numPr>
          <w:ilvl w:val="0"/>
          <w:numId w:val="1006"/>
        </w:numPr>
        <w:pStyle w:val="Compact"/>
      </w:pPr>
      <w:r>
        <w:rPr>
          <w:bCs/>
          <w:b/>
        </w:rPr>
        <w:t xml:space="preserve">Sustainable Petrochemical Plant Design:</w:t>
      </w:r>
      <w:r>
        <w:t xml:space="preserve"> </w:t>
      </w:r>
      <w:r>
        <w:t xml:space="preserve">Led a team to design a zero-waste chemical plant in Shanghai’s Jiading District, integrating renewable energy sources and circular economy principles.</w:t>
      </w:r>
    </w:p>
    <w:p>
      <w:pPr>
        <w:numPr>
          <w:ilvl w:val="0"/>
          <w:numId w:val="1006"/>
        </w:numPr>
        <w:pStyle w:val="Compact"/>
      </w:pPr>
      <w:r>
        <w:rPr>
          <w:bCs/>
          <w:b/>
        </w:rPr>
        <w:t xml:space="preserve">Pharmaceutical Waste Reduction Initiative:</w:t>
      </w:r>
      <w:r>
        <w:t xml:space="preserve"> </w:t>
      </w:r>
      <w:r>
        <w:t xml:space="preserve">Developed a closed-loop system for solvent recovery, reducing waste by 30% and saving $2 million annually for a Shanghai-based pharmaceutical firm.</w:t>
      </w:r>
    </w:p>
    <w:bookmarkEnd w:id="33"/>
    <w:bookmarkEnd w:id="34"/>
    <w:bookmarkStart w:id="35" w:name="references"/>
    <w:p>
      <w:pPr>
        <w:pStyle w:val="Heading2"/>
      </w:pPr>
      <w:r>
        <w:t xml:space="preserve">References</w:t>
      </w:r>
    </w:p>
    <w:p>
      <w:pPr>
        <w:pStyle w:val="FirstParagraph"/>
      </w:pPr>
      <w:r>
        <w:t xml:space="preserve">Available upon request. Contact [Email: j.doe@example.com] or [Phone: +86 138-XXXX-XXXX].</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China Shanghai</dc:title>
  <dc:creator/>
  <dc:language>en</dc:language>
  <cp:keywords/>
  <dcterms:created xsi:type="dcterms:W3CDTF">2025-12-09T20:44:18Z</dcterms:created>
  <dcterms:modified xsi:type="dcterms:W3CDTF">2025-12-09T20:44:18Z</dcterms:modified>
</cp:coreProperties>
</file>

<file path=docProps/custom.xml><?xml version="1.0" encoding="utf-8"?>
<Properties xmlns="http://schemas.openxmlformats.org/officeDocument/2006/custom-properties" xmlns:vt="http://schemas.openxmlformats.org/officeDocument/2006/docPropsVTypes"/>
</file>