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India</w:t>
      </w:r>
      <w:r>
        <w:t xml:space="preserve"> </w:t>
      </w:r>
      <w:r>
        <w:t xml:space="preserve">Bangalore</w:t>
      </w:r>
    </w:p>
    <w:bookmarkStart w:id="36" w:name="X7c4fd46a25291d5e2d133a25be1e7ce55c75d48"/>
    <w:p>
      <w:pPr>
        <w:pStyle w:val="Heading1"/>
      </w:pPr>
      <w:r>
        <w:t xml:space="preserve">Resume: Chemical Engineer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A dedicated and innovative Chemical Engineer with [X years] of experience in process optimization, product development, and sustainable solutions tailored for the dynamic industries of India Bangalore. Proficient in leveraging advanced chemical engineering principles to address challenges in the pharmaceutical, energy, and environmental sectors. A strong advocate for eco-friendly practices and technological innovation, with a proven track record of delivering high-impact results within the competitive landscape of India’s tech hub.</w:t>
      </w:r>
    </w:p>
    <w:bookmarkEnd w:id="21"/>
    <w:bookmarkStart w:id="22" w:name="technical-skills"/>
    <w:p>
      <w:pPr>
        <w:pStyle w:val="Heading2"/>
      </w:pPr>
      <w:r>
        <w:t xml:space="preserve">Technical Skills</w:t>
      </w:r>
    </w:p>
    <w:p>
      <w:pPr>
        <w:numPr>
          <w:ilvl w:val="0"/>
          <w:numId w:val="1001"/>
        </w:numPr>
        <w:pStyle w:val="Compact"/>
      </w:pPr>
      <w:r>
        <w:t xml:space="preserve">Process Design &amp; Optimization: Expertise in designing chemical processes using software like Aspen Plus, AutoCAD, and HYSYS.</w:t>
      </w:r>
    </w:p>
    <w:p>
      <w:pPr>
        <w:numPr>
          <w:ilvl w:val="0"/>
          <w:numId w:val="1001"/>
        </w:numPr>
        <w:pStyle w:val="Compact"/>
      </w:pPr>
      <w:r>
        <w:t xml:space="preserve">Industrial Safety &amp; Compliance: Knowledge of OSHA standards, ISO 9001/14001 protocols, and Indian environmental regulations (e.g., CPCB).</w:t>
      </w:r>
    </w:p>
    <w:p>
      <w:pPr>
        <w:numPr>
          <w:ilvl w:val="0"/>
          <w:numId w:val="1001"/>
        </w:numPr>
        <w:pStyle w:val="Compact"/>
      </w:pPr>
      <w:r>
        <w:t xml:space="preserve">Chemical Plant Operations: Proficient in managing distillation, reactor systems, and separation technologies for manufacturing units in India Bangalore.</w:t>
      </w:r>
    </w:p>
    <w:p>
      <w:pPr>
        <w:numPr>
          <w:ilvl w:val="0"/>
          <w:numId w:val="1001"/>
        </w:numPr>
        <w:pStyle w:val="Compact"/>
      </w:pPr>
      <w:r>
        <w:t xml:space="preserve">Data Analysis &amp; Modeling: Skilled in using MATLAB, Python, and Excel for process simulations and data-driven decision-making.</w:t>
      </w:r>
    </w:p>
    <w:p>
      <w:pPr>
        <w:numPr>
          <w:ilvl w:val="0"/>
          <w:numId w:val="1001"/>
        </w:numPr>
        <w:pStyle w:val="Compact"/>
      </w:pPr>
      <w:r>
        <w:t xml:space="preserve">Project Management: Experienced in leading cross-functional teams to meet project timelines and budgets in the Indian chemical industry.</w:t>
      </w:r>
    </w:p>
    <w:bookmarkEnd w:id="22"/>
    <w:bookmarkStart w:id="25" w:name="professional-experience"/>
    <w:p>
      <w:pPr>
        <w:pStyle w:val="Heading2"/>
      </w:pPr>
      <w:r>
        <w:t xml:space="preserve">Professional Experience</w:t>
      </w:r>
    </w:p>
    <w:bookmarkStart w:id="23" w:name="senior-chemical-engineer"/>
    <w:p>
      <w:pPr>
        <w:pStyle w:val="Heading3"/>
      </w:pPr>
      <w:r>
        <w:rPr>
          <w:bCs/>
          <w:b/>
        </w:rPr>
        <w:t xml:space="preserve">Senior Chemical Engineer</w:t>
      </w:r>
    </w:p>
    <w:p>
      <w:pPr>
        <w:pStyle w:val="FirstParagraph"/>
      </w:pPr>
      <w:r>
        <w:rPr>
          <w:iCs/>
          <w:i/>
        </w:rPr>
        <w:t xml:space="preserve">XYZ Industries (Bangalore, India)</w:t>
      </w:r>
      <w:r>
        <w:t xml:space="preserve"> </w:t>
      </w:r>
      <w:r>
        <w:t xml:space="preserve">| Jan 2018 – Present</w:t>
      </w:r>
    </w:p>
    <w:p>
      <w:pPr>
        <w:numPr>
          <w:ilvl w:val="0"/>
          <w:numId w:val="1002"/>
        </w:numPr>
        <w:pStyle w:val="Compact"/>
      </w:pPr>
      <w:r>
        <w:t xml:space="preserve">Optimized production processes for [specific product], reducing energy consumption by 15% and increasing output by 20% in the last fiscal year.</w:t>
      </w:r>
    </w:p>
    <w:p>
      <w:pPr>
        <w:numPr>
          <w:ilvl w:val="0"/>
          <w:numId w:val="1002"/>
        </w:numPr>
        <w:pStyle w:val="Compact"/>
      </w:pPr>
      <w:r>
        <w:t xml:space="preserve">Led a team of 10 engineers to design and implement a waste treatment system compliant with Indian environmental laws, saving the company ₹50 lakhs annually in disposal costs.</w:t>
      </w:r>
    </w:p>
    <w:p>
      <w:pPr>
        <w:numPr>
          <w:ilvl w:val="0"/>
          <w:numId w:val="1002"/>
        </w:numPr>
        <w:pStyle w:val="Compact"/>
      </w:pPr>
      <w:r>
        <w:t xml:space="preserve">Collaborated with R&amp;D teams to develop a new catalyst for [specific application], enhancing reaction efficiency by 25% and contributing to two patents filed in India.</w:t>
      </w:r>
    </w:p>
    <w:bookmarkEnd w:id="23"/>
    <w:bookmarkStart w:id="24" w:name="chemical-engineer"/>
    <w:p>
      <w:pPr>
        <w:pStyle w:val="Heading3"/>
      </w:pPr>
      <w:r>
        <w:rPr>
          <w:bCs/>
          <w:b/>
        </w:rPr>
        <w:t xml:space="preserve">Chemical Engineer</w:t>
      </w:r>
    </w:p>
    <w:p>
      <w:pPr>
        <w:pStyle w:val="FirstParagraph"/>
      </w:pPr>
      <w:r>
        <w:rPr>
          <w:iCs/>
          <w:i/>
        </w:rPr>
        <w:t xml:space="preserve">ABC Chemicals (Bangalore, India)</w:t>
      </w:r>
      <w:r>
        <w:t xml:space="preserve"> </w:t>
      </w:r>
      <w:r>
        <w:t xml:space="preserve">| Jun 2014 – Dec 2017</w:t>
      </w:r>
    </w:p>
    <w:p>
      <w:pPr>
        <w:numPr>
          <w:ilvl w:val="0"/>
          <w:numId w:val="1003"/>
        </w:numPr>
        <w:pStyle w:val="Compact"/>
      </w:pPr>
      <w:r>
        <w:t xml:space="preserve">Managed the commissioning of a new chemical plant in Bangalore, ensuring adherence to safety standards and achieving ISO certification within six months.</w:t>
      </w:r>
    </w:p>
    <w:p>
      <w:pPr>
        <w:numPr>
          <w:ilvl w:val="0"/>
          <w:numId w:val="1003"/>
        </w:numPr>
        <w:pStyle w:val="Compact"/>
      </w:pPr>
      <w:r>
        <w:t xml:space="preserve">Conducted feasibility studies for scaling up production of [specific chemical], resulting in a 30% increase in annual revenue for the company.</w:t>
      </w:r>
    </w:p>
    <w:p>
      <w:pPr>
        <w:numPr>
          <w:ilvl w:val="0"/>
          <w:numId w:val="1003"/>
        </w:numPr>
        <w:pStyle w:val="Compact"/>
      </w:pPr>
      <w:r>
        <w:t xml:space="preserve">Implemented real-time monitoring systems using IoT-based sensors, improving process control and reducing downtime by 10%.</w:t>
      </w:r>
    </w:p>
    <w:bookmarkEnd w:id="24"/>
    <w:bookmarkEnd w:id="25"/>
    <w:bookmarkStart w:id="28" w:name="educational-background"/>
    <w:p>
      <w:pPr>
        <w:pStyle w:val="Heading2"/>
      </w:pPr>
      <w:r>
        <w:t xml:space="preserve">Educational Background</w:t>
      </w:r>
    </w:p>
    <w:bookmarkStart w:id="26" w:name="Xd80466187e15b8c449528220709f0d669224e72"/>
    <w:p>
      <w:pPr>
        <w:pStyle w:val="Heading3"/>
      </w:pPr>
      <w:r>
        <w:rPr>
          <w:bCs/>
          <w:b/>
        </w:rPr>
        <w:t xml:space="preserve">Bachelor of Technology in Chemical Engineering</w:t>
      </w:r>
    </w:p>
    <w:p>
      <w:pPr>
        <w:pStyle w:val="FirstParagraph"/>
      </w:pPr>
      <w:r>
        <w:rPr>
          <w:iCs/>
          <w:i/>
        </w:rPr>
        <w:t xml:space="preserve">Indian Institute of Technology (IIT) Bombay, India</w:t>
      </w:r>
      <w:r>
        <w:t xml:space="preserve"> </w:t>
      </w:r>
      <w:r>
        <w:t xml:space="preserve">| 2010 – 2014</w:t>
      </w:r>
    </w:p>
    <w:p>
      <w:pPr>
        <w:numPr>
          <w:ilvl w:val="0"/>
          <w:numId w:val="1004"/>
        </w:numPr>
        <w:pStyle w:val="Compact"/>
      </w:pPr>
      <w:r>
        <w:t xml:space="preserve">Graduated with honors, focusing on process engineering and environmental sustainability.</w:t>
      </w:r>
    </w:p>
    <w:p>
      <w:pPr>
        <w:numPr>
          <w:ilvl w:val="0"/>
          <w:numId w:val="1004"/>
        </w:numPr>
        <w:pStyle w:val="Compact"/>
      </w:pPr>
      <w:r>
        <w:t xml:space="preserve">Participated in internships at leading chemical companies in India Bangalore, gaining hands-on experience in plant operations and R&amp;D.</w:t>
      </w:r>
    </w:p>
    <w:bookmarkEnd w:id="26"/>
    <w:bookmarkStart w:id="27" w:name="masters-in-chemical-engineering-optional"/>
    <w:p>
      <w:pPr>
        <w:pStyle w:val="Heading3"/>
      </w:pPr>
      <w:r>
        <w:rPr>
          <w:bCs/>
          <w:b/>
        </w:rPr>
        <w:t xml:space="preserve">Masters in Chemical Engineering (Optional)</w:t>
      </w:r>
    </w:p>
    <w:p>
      <w:pPr>
        <w:pStyle w:val="FirstParagraph"/>
      </w:pPr>
      <w:r>
        <w:rPr>
          <w:iCs/>
          <w:i/>
        </w:rPr>
        <w:t xml:space="preserve">University of Manchester, UK</w:t>
      </w:r>
      <w:r>
        <w:t xml:space="preserve"> </w:t>
      </w:r>
      <w:r>
        <w:t xml:space="preserve">| 2014 – 2016</w:t>
      </w:r>
    </w:p>
    <w:p>
      <w:pPr>
        <w:numPr>
          <w:ilvl w:val="0"/>
          <w:numId w:val="1005"/>
        </w:numPr>
        <w:pStyle w:val="Compact"/>
      </w:pPr>
      <w:r>
        <w:t xml:space="preserve">Focused on advanced process control and green chemistry, with a thesis on [specific topic] relevant to Indian industrial needs.</w:t>
      </w:r>
    </w:p>
    <w:p>
      <w:pPr>
        <w:numPr>
          <w:ilvl w:val="0"/>
          <w:numId w:val="1005"/>
        </w:numPr>
        <w:pStyle w:val="Compact"/>
      </w:pPr>
      <w:r>
        <w:t xml:space="preserve">Received the Best Research Paper Award at the International Conference on Sustainable Chemical Processes in 2016.</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Process Safety Management (PSM)</w:t>
      </w:r>
      <w:r>
        <w:t xml:space="preserve"> </w:t>
      </w:r>
      <w:r>
        <w:t xml:space="preserve">– Certified by OSHA, India Bangalore (2019).</w:t>
      </w:r>
    </w:p>
    <w:p>
      <w:pPr>
        <w:numPr>
          <w:ilvl w:val="0"/>
          <w:numId w:val="1006"/>
        </w:numPr>
        <w:pStyle w:val="Compact"/>
      </w:pPr>
      <w:r>
        <w:rPr>
          <w:bCs/>
          <w:b/>
        </w:rPr>
        <w:t xml:space="preserve">Sustainable Design Practices</w:t>
      </w:r>
      <w:r>
        <w:t xml:space="preserve"> </w:t>
      </w:r>
      <w:r>
        <w:t xml:space="preserve">– Workshop conducted by the Indian Chemical Council (2021).</w:t>
      </w:r>
    </w:p>
    <w:p>
      <w:pPr>
        <w:numPr>
          <w:ilvl w:val="0"/>
          <w:numId w:val="1006"/>
        </w:numPr>
        <w:pStyle w:val="Compact"/>
      </w:pPr>
      <w:r>
        <w:rPr>
          <w:bCs/>
          <w:b/>
        </w:rPr>
        <w:t xml:space="preserve">Catalysis and Reaction Engineering</w:t>
      </w:r>
      <w:r>
        <w:t xml:space="preserve"> </w:t>
      </w:r>
      <w:r>
        <w:t xml:space="preserve">– Online course from Coursera, in partnership with IIT Delhi (2020).</w:t>
      </w:r>
    </w:p>
    <w:bookmarkEnd w:id="29"/>
    <w:bookmarkStart w:id="32" w:name="projects-research"/>
    <w:p>
      <w:pPr>
        <w:pStyle w:val="Heading2"/>
      </w:pPr>
      <w:r>
        <w:t xml:space="preserve">Projects &amp; Research</w:t>
      </w:r>
    </w:p>
    <w:bookmarkStart w:id="30" w:name="X6042b154bbc55ea1c8cee755981946222779fd3"/>
    <w:p>
      <w:pPr>
        <w:pStyle w:val="Heading3"/>
      </w:pPr>
      <w:r>
        <w:rPr>
          <w:bCs/>
          <w:b/>
        </w:rPr>
        <w:t xml:space="preserve">Waste-to-Energy Plant Design for Bangalore</w:t>
      </w:r>
    </w:p>
    <w:p>
      <w:pPr>
        <w:pStyle w:val="FirstParagraph"/>
      </w:pPr>
      <w:r>
        <w:rPr>
          <w:iCs/>
          <w:i/>
        </w:rPr>
        <w:t xml:space="preserve">Collaborative Project with National Institute of Technology, Karnataka (NITK)</w:t>
      </w:r>
      <w:r>
        <w:t xml:space="preserve"> </w:t>
      </w:r>
      <w:r>
        <w:t xml:space="preserve">| 2019 – 2020</w:t>
      </w:r>
    </w:p>
    <w:p>
      <w:pPr>
        <w:numPr>
          <w:ilvl w:val="0"/>
          <w:numId w:val="1007"/>
        </w:numPr>
        <w:pStyle w:val="Compact"/>
      </w:pPr>
      <w:r>
        <w:t xml:space="preserve">Designed a pilot-scale waste-to-energy system using anaerobic digestion, reducing landfill dependency by 40% in the试点 area.</w:t>
      </w:r>
    </w:p>
    <w:p>
      <w:pPr>
        <w:numPr>
          <w:ilvl w:val="0"/>
          <w:numId w:val="1007"/>
        </w:numPr>
        <w:pStyle w:val="Compact"/>
      </w:pPr>
      <w:r>
        <w:t xml:space="preserve">Published findings in the Journal of Environmental Engineering, highlighting scalable solutions for urban waste management in India Bangalore.</w:t>
      </w:r>
    </w:p>
    <w:bookmarkEnd w:id="30"/>
    <w:bookmarkStart w:id="31" w:name="optimization-of-petrochemical-processes"/>
    <w:p>
      <w:pPr>
        <w:pStyle w:val="Heading3"/>
      </w:pPr>
      <w:r>
        <w:rPr>
          <w:bCs/>
          <w:b/>
        </w:rPr>
        <w:t xml:space="preserve">Optimization of Petrochemical Processes</w:t>
      </w:r>
    </w:p>
    <w:p>
      <w:pPr>
        <w:pStyle w:val="FirstParagraph"/>
      </w:pPr>
      <w:r>
        <w:rPr>
          <w:iCs/>
          <w:i/>
        </w:rPr>
        <w:t xml:space="preserve">XYZ Industries (Bangalore, India)</w:t>
      </w:r>
      <w:r>
        <w:t xml:space="preserve"> </w:t>
      </w:r>
      <w:r>
        <w:t xml:space="preserve">| 2017 – 2018</w:t>
      </w:r>
    </w:p>
    <w:p>
      <w:pPr>
        <w:numPr>
          <w:ilvl w:val="0"/>
          <w:numId w:val="1008"/>
        </w:numPr>
        <w:pStyle w:val="Compact"/>
      </w:pPr>
      <w:r>
        <w:t xml:space="preserve">Developed a novel distillation column configuration that improved separation efficiency by 18%, leading to a ₹20 lakhs annual savings.</w:t>
      </w:r>
    </w:p>
    <w:p>
      <w:pPr>
        <w:numPr>
          <w:ilvl w:val="0"/>
          <w:numId w:val="1008"/>
        </w:numPr>
        <w:pStyle w:val="Compact"/>
      </w:pPr>
      <w:r>
        <w:t xml:space="preserve">Presented results at the International Conference on Chemical Engineering in India (2018), receiving recognition for innovative approaches.</w:t>
      </w:r>
    </w:p>
    <w:bookmarkEnd w:id="31"/>
    <w:bookmarkEnd w:id="32"/>
    <w:bookmarkStart w:id="33" w:name="languages"/>
    <w:p>
      <w:pPr>
        <w:pStyle w:val="Heading2"/>
      </w:pPr>
      <w:r>
        <w:t xml:space="preserve">Languages</w:t>
      </w:r>
    </w:p>
    <w:p>
      <w:pPr>
        <w:numPr>
          <w:ilvl w:val="0"/>
          <w:numId w:val="1009"/>
        </w:numPr>
        <w:pStyle w:val="Compact"/>
      </w:pPr>
      <w:r>
        <w:t xml:space="preserve">English – Professional proficiency</w:t>
      </w:r>
    </w:p>
    <w:p>
      <w:pPr>
        <w:numPr>
          <w:ilvl w:val="0"/>
          <w:numId w:val="1009"/>
        </w:numPr>
        <w:pStyle w:val="Compact"/>
      </w:pPr>
      <w:r>
        <w:t xml:space="preserve">Hindi – Native speaker</w:t>
      </w:r>
    </w:p>
    <w:p>
      <w:pPr>
        <w:numPr>
          <w:ilvl w:val="0"/>
          <w:numId w:val="1009"/>
        </w:numPr>
        <w:pStyle w:val="Compact"/>
      </w:pPr>
      <w:r>
        <w:t xml:space="preserve">Kannada – Basic communication skills</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Indian Chemical Society (ICS) and the American Institute of Chemical Engineers (AIChE).</w:t>
      </w:r>
    </w:p>
    <w:p>
      <w:pPr>
        <w:pStyle w:val="BodyText"/>
      </w:pPr>
      <w:r>
        <w:rPr>
          <w:bCs/>
          <w:b/>
        </w:rPr>
        <w:t xml:space="preserve">Volunteer Work:</w:t>
      </w:r>
      <w:r>
        <w:t xml:space="preserve"> </w:t>
      </w:r>
      <w:r>
        <w:t xml:space="preserve">Regularly contribute to workshops on sustainable practices for small-scale industries in India Bangalore, organized by local NGOs.</w:t>
      </w:r>
    </w:p>
    <w:p>
      <w:pPr>
        <w:pStyle w:val="BodyText"/>
      </w:pPr>
      <w:r>
        <w:rPr>
          <w:bCs/>
          <w:b/>
        </w:rPr>
        <w:t xml:space="preserve">Publications:</w:t>
      </w:r>
      <w:r>
        <w:t xml:space="preserve"> </w:t>
      </w:r>
      <w:r>
        <w:t xml:space="preserve">Authored articles on green chemistry and process optimization in journals such as the Indian Chemical Engineer’s Journal (2021).</w:t>
      </w:r>
    </w:p>
    <w:bookmarkEnd w:id="34"/>
    <w:bookmarkStart w:id="35" w:name="references"/>
    <w:p>
      <w:pPr>
        <w:pStyle w:val="Heading2"/>
      </w:pPr>
      <w:r>
        <w:t xml:space="preserve">References</w:t>
      </w:r>
    </w:p>
    <w:p>
      <w:pPr>
        <w:pStyle w:val="FirstParagraph"/>
      </w:pPr>
      <w:r>
        <w:t xml:space="preserve">Available upon request. Contact [Your Name] at [your.email@example.com]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India Bangalore</dc:title>
  <dc:creator/>
  <dc:language>en</dc:language>
  <cp:keywords/>
  <dcterms:created xsi:type="dcterms:W3CDTF">2026-07-23T04:45:55Z</dcterms:created>
  <dcterms:modified xsi:type="dcterms:W3CDTF">2026-07-23T04:45:55Z</dcterms:modified>
</cp:coreProperties>
</file>

<file path=docProps/custom.xml><?xml version="1.0" encoding="utf-8"?>
<Properties xmlns="http://schemas.openxmlformats.org/officeDocument/2006/custom-properties" xmlns:vt="http://schemas.openxmlformats.org/officeDocument/2006/docPropsVTypes"/>
</file>