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35" w:name="ahmed-el-mekki"/>
    <w:p>
      <w:pPr>
        <w:pStyle w:val="Heading1"/>
      </w:pPr>
      <w:r>
        <w:t xml:space="preserve">Ahmed El Mekki</w:t>
      </w:r>
    </w:p>
    <w:p>
      <w:pPr>
        <w:pStyle w:val="FirstParagraph"/>
      </w:pPr>
      <w:r>
        <w:rPr>
          <w:bCs/>
          <w:b/>
        </w:rPr>
        <w:t xml:space="preserve">Chemical Engineer | Morocco Casablanca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Experienced Chemical Engineer with a strong background in process optimization, environmental compliance, and industrial innovation. A graduate of the prestigious Hassan II University in Casablanca, Morocco, I have dedicated my career to advancing sustainable chemical solutions tailored to the unique needs of the Moroccan market. With a deep understanding of both local and international standards, I aim to contribute my expertise to projects in Morocco Casablanca that drive economic growth while prioritizing ecological responsibility. My work spans across petrochemicals, pharmaceuticals, and renewable energy sectors, ensuring alignment with Morocco’s strategic goals for industrial development.</w:t>
      </w:r>
    </w:p>
    <w:bookmarkEnd w:id="20"/>
    <w:bookmarkStart w:id="24" w:name="professional-experience"/>
    <w:p>
      <w:pPr>
        <w:pStyle w:val="Heading2"/>
      </w:pPr>
      <w:r>
        <w:t xml:space="preserve">Professional Experience</w:t>
      </w:r>
    </w:p>
    <w:bookmarkStart w:id="21" w:name="X920a077f9e214827e978f241661de5a8e64e823"/>
    <w:p>
      <w:pPr>
        <w:pStyle w:val="Heading3"/>
      </w:pPr>
      <w:r>
        <w:t xml:space="preserve">Chemical Engineer | Albaya Refinery, Casablanca</w:t>
      </w:r>
    </w:p>
    <w:p>
      <w:pPr>
        <w:pStyle w:val="FirstParagraph"/>
      </w:pPr>
      <w:r>
        <w:rPr>
          <w:iCs/>
          <w:i/>
        </w:rPr>
        <w:t xml:space="preserve">January 2018 – Present</w:t>
      </w:r>
    </w:p>
    <w:p>
      <w:pPr>
        <w:numPr>
          <w:ilvl w:val="0"/>
          <w:numId w:val="1001"/>
        </w:numPr>
        <w:pStyle w:val="Compact"/>
      </w:pPr>
      <w:r>
        <w:t xml:space="preserve">Optimized refining processes to improve efficiency by 15%, reducing energy consumption and waste generation in alignment with Morocco’s environmental regulations.</w:t>
      </w:r>
    </w:p>
    <w:p>
      <w:pPr>
        <w:numPr>
          <w:ilvl w:val="0"/>
          <w:numId w:val="1001"/>
        </w:numPr>
        <w:pStyle w:val="Compact"/>
      </w:pPr>
      <w:r>
        <w:t xml:space="preserve">Led a team of 10 engineers to design and implement safety protocols compliant with Moroccan OSHA standards, resulting in zero workplace incidents over two years.</w:t>
      </w:r>
    </w:p>
    <w:p>
      <w:pPr>
        <w:numPr>
          <w:ilvl w:val="0"/>
          <w:numId w:val="1001"/>
        </w:numPr>
        <w:pStyle w:val="Compact"/>
      </w:pPr>
      <w:r>
        <w:t xml:space="preserve">Collaborated with local suppliers in Morocco Casablanca to source eco-friendly materials, supporting the company’s commitment to sustainable development.</w:t>
      </w:r>
    </w:p>
    <w:p>
      <w:pPr>
        <w:numPr>
          <w:ilvl w:val="0"/>
          <w:numId w:val="1001"/>
        </w:numPr>
        <w:pStyle w:val="Compact"/>
      </w:pPr>
      <w:r>
        <w:t xml:space="preserve">Contributed to the successful expansion of Albaya Refinery’s biodiesel production line, positioning the facility as a key player in Morocco’s renewable energy sector.</w:t>
      </w:r>
    </w:p>
    <w:bookmarkEnd w:id="21"/>
    <w:bookmarkStart w:id="22" w:name="X5397a8708d8a2e649a7a19cb8c837a58282068d"/>
    <w:p>
      <w:pPr>
        <w:pStyle w:val="Heading3"/>
      </w:pPr>
      <w:r>
        <w:t xml:space="preserve">Process Development Intern | Sidi Hsaine Chemical Plant, Casablanca</w:t>
      </w:r>
    </w:p>
    <w:p>
      <w:pPr>
        <w:pStyle w:val="FirstParagraph"/>
      </w:pPr>
      <w:r>
        <w:rPr>
          <w:iCs/>
          <w:i/>
        </w:rPr>
        <w:t xml:space="preserve">June 2016 – December 2017</w:t>
      </w:r>
    </w:p>
    <w:p>
      <w:pPr>
        <w:numPr>
          <w:ilvl w:val="0"/>
          <w:numId w:val="1002"/>
        </w:numPr>
        <w:pStyle w:val="Compact"/>
      </w:pPr>
      <w:r>
        <w:t xml:space="preserve">Assisted in the development of a new catalyst for polymer production, enhancing product yield by 20% and reducing raw material costs.</w:t>
      </w:r>
    </w:p>
    <w:p>
      <w:pPr>
        <w:numPr>
          <w:ilvl w:val="0"/>
          <w:numId w:val="1002"/>
        </w:numPr>
        <w:pStyle w:val="Compact"/>
      </w:pPr>
      <w:r>
        <w:t xml:space="preserve">Conducted process simulations using Aspen Plus to model and troubleshoot production bottlenecks, improving overall plant throughput.</w:t>
      </w:r>
    </w:p>
    <w:p>
      <w:pPr>
        <w:numPr>
          <w:ilvl w:val="0"/>
          <w:numId w:val="1002"/>
        </w:numPr>
        <w:pStyle w:val="Compact"/>
      </w:pPr>
      <w:r>
        <w:t xml:space="preserve">Participated in cross-functional teams to ensure compliance with Moroccan industrial safety laws, contributing to the plant’s ISO 14001 certification.</w:t>
      </w:r>
    </w:p>
    <w:bookmarkEnd w:id="22"/>
    <w:bookmarkStart w:id="23" w:name="X38ffe66291d4c7d0e38ebcee9a92c34b7c320b5"/>
    <w:p>
      <w:pPr>
        <w:pStyle w:val="Heading3"/>
      </w:pPr>
      <w:r>
        <w:t xml:space="preserve">Research Assistant | Hassan II University of Casablanca</w:t>
      </w:r>
    </w:p>
    <w:p>
      <w:pPr>
        <w:pStyle w:val="FirstParagraph"/>
      </w:pPr>
      <w:r>
        <w:rPr>
          <w:iCs/>
          <w:i/>
        </w:rPr>
        <w:t xml:space="preserve">September 2015 – May 2016</w:t>
      </w:r>
    </w:p>
    <w:p>
      <w:pPr>
        <w:numPr>
          <w:ilvl w:val="0"/>
          <w:numId w:val="1003"/>
        </w:numPr>
        <w:pStyle w:val="Compact"/>
      </w:pPr>
      <w:r>
        <w:t xml:space="preserve">Conducted research on wastewater treatment technologies, publishing a paper in the *Journal of Moroccan Chemical Engineering* that highlighted solutions for industrial effluents in Morocco Casablanca.</w:t>
      </w:r>
    </w:p>
    <w:p>
      <w:pPr>
        <w:numPr>
          <w:ilvl w:val="0"/>
          <w:numId w:val="1003"/>
        </w:numPr>
        <w:pStyle w:val="Compact"/>
      </w:pPr>
      <w:r>
        <w:t xml:space="preserve">Collaborated with industry partners to pilot a low-cost filtration system for small-scale chemical plants, receiving recognition from the Moroccan Ministry of Industry.</w:t>
      </w:r>
    </w:p>
    <w:bookmarkEnd w:id="23"/>
    <w:bookmarkEnd w:id="24"/>
    <w:bookmarkStart w:id="27" w:name="education"/>
    <w:p>
      <w:pPr>
        <w:pStyle w:val="Heading2"/>
      </w:pPr>
      <w:r>
        <w:t xml:space="preserve">Education</w:t>
      </w:r>
    </w:p>
    <w:bookmarkStart w:id="25" w:name="X1cebbf173b3001895dc233d0030a2c34ddcecc0"/>
    <w:p>
      <w:pPr>
        <w:pStyle w:val="Heading3"/>
      </w:pPr>
      <w:r>
        <w:t xml:space="preserve">Bachelor of Science in Chemical Engineering | Hassan II University, Casablanca</w:t>
      </w:r>
    </w:p>
    <w:p>
      <w:pPr>
        <w:pStyle w:val="FirstParagraph"/>
      </w:pPr>
      <w:r>
        <w:rPr>
          <w:iCs/>
          <w:i/>
        </w:rPr>
        <w:t xml:space="preserve">Graduated: June 2016</w:t>
      </w:r>
    </w:p>
    <w:p>
      <w:pPr>
        <w:numPr>
          <w:ilvl w:val="0"/>
          <w:numId w:val="1004"/>
        </w:numPr>
        <w:pStyle w:val="Compact"/>
      </w:pPr>
      <w:r>
        <w:t xml:space="preserve">Relevant coursework: Process Dynamics, Environmental Engineering, Industrial Chemistry.</w:t>
      </w:r>
    </w:p>
    <w:p>
      <w:pPr>
        <w:numPr>
          <w:ilvl w:val="0"/>
          <w:numId w:val="1004"/>
        </w:numPr>
        <w:pStyle w:val="Compact"/>
      </w:pPr>
      <w:r>
        <w:t xml:space="preserve">Prominent thesis on "Sustainable Practices in Morocco’s Petrochemical Industry," awarded the Best Research Project by the Casablanca Engineering Faculty.</w:t>
      </w:r>
    </w:p>
    <w:bookmarkEnd w:id="25"/>
    <w:bookmarkStart w:id="26" w:name="X8fc2405cb2ae3f1c4722e70b0ec0b2a82534ae7"/>
    <w:p>
      <w:pPr>
        <w:pStyle w:val="Heading3"/>
      </w:pPr>
      <w:r>
        <w:t xml:space="preserve">Master of Science in Chemical Process Engineering | Université de Lille, France (Exchange Program)</w:t>
      </w:r>
    </w:p>
    <w:p>
      <w:pPr>
        <w:pStyle w:val="FirstParagraph"/>
      </w:pPr>
      <w:r>
        <w:rPr>
          <w:iCs/>
          <w:i/>
        </w:rPr>
        <w:t xml:space="preserve">Graduated: June 2018</w:t>
      </w:r>
    </w:p>
    <w:p>
      <w:pPr>
        <w:numPr>
          <w:ilvl w:val="0"/>
          <w:numId w:val="1005"/>
        </w:numPr>
        <w:pStyle w:val="Compact"/>
      </w:pPr>
      <w:r>
        <w:t xml:space="preserve">Focused on advanced process modeling and green chemistry, with a specialization in renewable energy applications.</w:t>
      </w:r>
    </w:p>
    <w:p>
      <w:pPr>
        <w:numPr>
          <w:ilvl w:val="0"/>
          <w:numId w:val="1005"/>
        </w:numPr>
        <w:pStyle w:val="Compact"/>
      </w:pPr>
      <w:r>
        <w:t xml:space="preserve">Gained international exposure to European standards, enhancing my ability to work on cross-border projects in Morocco Casablanca.</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Aspen Plus, MATLAB, AutoCAD, SAP ERP.</w:t>
      </w:r>
    </w:p>
    <w:p>
      <w:pPr>
        <w:numPr>
          <w:ilvl w:val="0"/>
          <w:numId w:val="1006"/>
        </w:numPr>
        <w:pStyle w:val="Compact"/>
      </w:pPr>
      <w:r>
        <w:rPr>
          <w:bCs/>
          <w:b/>
        </w:rPr>
        <w:t xml:space="preserve">Languages:</w:t>
      </w:r>
      <w:r>
        <w:t xml:space="preserve"> </w:t>
      </w:r>
      <w:r>
        <w:t xml:space="preserve">Arabic (fluent), French (fluent), English (proficient).</w:t>
      </w:r>
    </w:p>
    <w:p>
      <w:pPr>
        <w:numPr>
          <w:ilvl w:val="0"/>
          <w:numId w:val="1006"/>
        </w:numPr>
        <w:pStyle w:val="Compact"/>
      </w:pPr>
      <w:r>
        <w:rPr>
          <w:bCs/>
          <w:b/>
        </w:rPr>
        <w:t xml:space="preserve">Safety &amp; Compliance:</w:t>
      </w:r>
      <w:r>
        <w:t xml:space="preserve"> </w:t>
      </w:r>
      <w:r>
        <w:t xml:space="preserve">OSHA 30-Hour Certification, ISO 14001 Lead Auditor.</w:t>
      </w:r>
    </w:p>
    <w:p>
      <w:pPr>
        <w:numPr>
          <w:ilvl w:val="0"/>
          <w:numId w:val="1006"/>
        </w:numPr>
        <w:pStyle w:val="Compact"/>
      </w:pPr>
      <w:r>
        <w:rPr>
          <w:bCs/>
          <w:b/>
        </w:rPr>
        <w:t xml:space="preserve">Specialized Knowledge:</w:t>
      </w:r>
      <w:r>
        <w:t xml:space="preserve"> </w:t>
      </w:r>
      <w:r>
        <w:t xml:space="preserve">Petrochemical processes, biodegradable material synthesis, wastewater treatment systems.</w:t>
      </w:r>
    </w:p>
    <w:bookmarkEnd w:id="28"/>
    <w:bookmarkStart w:id="29" w:name="certifications"/>
    <w:p>
      <w:pPr>
        <w:pStyle w:val="Heading2"/>
      </w:pPr>
      <w:r>
        <w:t xml:space="preserve">Certifications</w:t>
      </w:r>
    </w:p>
    <w:p>
      <w:pPr>
        <w:numPr>
          <w:ilvl w:val="0"/>
          <w:numId w:val="1007"/>
        </w:numPr>
        <w:pStyle w:val="Compact"/>
      </w:pPr>
      <w:r>
        <w:t xml:space="preserve">Certified Process Safety Professional (CPP) – 2021.</w:t>
      </w:r>
    </w:p>
    <w:p>
      <w:pPr>
        <w:numPr>
          <w:ilvl w:val="0"/>
          <w:numId w:val="1007"/>
        </w:numPr>
        <w:pStyle w:val="Compact"/>
      </w:pPr>
      <w:r>
        <w:t xml:space="preserve">Environmental Management System Auditor (ISO 14001) – 2020.</w:t>
      </w:r>
    </w:p>
    <w:p>
      <w:pPr>
        <w:numPr>
          <w:ilvl w:val="0"/>
          <w:numId w:val="1007"/>
        </w:numPr>
        <w:pStyle w:val="Compact"/>
      </w:pPr>
      <w:r>
        <w:t xml:space="preserve">Moroccan Chemical Industry Association (AMIC) Membership – 2019.</w:t>
      </w:r>
    </w:p>
    <w:bookmarkEnd w:id="29"/>
    <w:bookmarkStart w:id="32" w:name="projects"/>
    <w:p>
      <w:pPr>
        <w:pStyle w:val="Heading2"/>
      </w:pPr>
      <w:r>
        <w:t xml:space="preserve">Projects</w:t>
      </w:r>
    </w:p>
    <w:bookmarkStart w:id="30" w:name="X61f4eaea653d5b817fb7e86aade55b666d20901"/>
    <w:p>
      <w:pPr>
        <w:pStyle w:val="Heading3"/>
      </w:pPr>
      <w:r>
        <w:t xml:space="preserve">Renewable Energy Initiative for Casablanca’s Industrial Parks (2019–2020)</w:t>
      </w:r>
    </w:p>
    <w:p>
      <w:pPr>
        <w:pStyle w:val="FirstParagraph"/>
      </w:pPr>
      <w:r>
        <w:t xml:space="preserve">Collaborated with the Moroccan Agency for Sustainable Energy to design solar-powered chemical processing units, reducing carbon footprints by 30% in pilot sites across Morocco Casablanca.</w:t>
      </w:r>
    </w:p>
    <w:bookmarkEnd w:id="30"/>
    <w:bookmarkStart w:id="31" w:name="sustainable-textile-dyeing-project-2017"/>
    <w:p>
      <w:pPr>
        <w:pStyle w:val="Heading3"/>
      </w:pPr>
      <w:r>
        <w:t xml:space="preserve">Sustainable Textile Dyeing Project (2017)</w:t>
      </w:r>
    </w:p>
    <w:p>
      <w:pPr>
        <w:pStyle w:val="FirstParagraph"/>
      </w:pPr>
      <w:r>
        <w:t xml:space="preserve">Developed a water-saving dyeing process for local textile manufacturers in Casablanca, cutting water usage by 40% and earning recognition from the Moroccan Ministry of Industry.</w:t>
      </w:r>
    </w:p>
    <w:bookmarkEnd w:id="31"/>
    <w:bookmarkEnd w:id="32"/>
    <w:bookmarkStart w:id="33" w:name="awards-recognitions"/>
    <w:p>
      <w:pPr>
        <w:pStyle w:val="Heading2"/>
      </w:pPr>
      <w:r>
        <w:t xml:space="preserve">Awards &amp; Recognitions</w:t>
      </w:r>
    </w:p>
    <w:p>
      <w:pPr>
        <w:numPr>
          <w:ilvl w:val="0"/>
          <w:numId w:val="1008"/>
        </w:numPr>
        <w:pStyle w:val="Compact"/>
      </w:pPr>
      <w:r>
        <w:t xml:space="preserve">Best Young Engineer Award – Casablanca Chamber of Commerce (2019).</w:t>
      </w:r>
    </w:p>
    <w:p>
      <w:pPr>
        <w:numPr>
          <w:ilvl w:val="0"/>
          <w:numId w:val="1008"/>
        </w:numPr>
        <w:pStyle w:val="Compact"/>
      </w:pPr>
      <w:r>
        <w:t xml:space="preserve">Moroccan Chemical Innovation Grant – 2018, for wastewater treatment research.</w:t>
      </w:r>
    </w:p>
    <w:p>
      <w:pPr>
        <w:numPr>
          <w:ilvl w:val="0"/>
          <w:numId w:val="1008"/>
        </w:numPr>
        <w:pStyle w:val="Compact"/>
      </w:pPr>
      <w:r>
        <w:t xml:space="preserve">Top 10 Innovators in Moroccan Industrial Engineering – 2020.</w:t>
      </w:r>
    </w:p>
    <w:bookmarkEnd w:id="33"/>
    <w:bookmarkStart w:id="34" w:name="additional-information"/>
    <w:p>
      <w:pPr>
        <w:pStyle w:val="Heading2"/>
      </w:pPr>
      <w:r>
        <w:t xml:space="preserve">Additional Information</w:t>
      </w:r>
    </w:p>
    <w:p>
      <w:pPr>
        <w:pStyle w:val="FirstParagraph"/>
      </w:pPr>
      <w:r>
        <w:rPr>
          <w:bCs/>
          <w:b/>
        </w:rPr>
        <w:t xml:space="preserve">Location:</w:t>
      </w:r>
      <w:r>
        <w:t xml:space="preserve"> </w:t>
      </w:r>
      <w:r>
        <w:t xml:space="preserve">Casablanca, Morocco |</w:t>
      </w:r>
      <w:r>
        <w:t xml:space="preserve"> </w:t>
      </w:r>
      <w:r>
        <w:rPr>
          <w:bCs/>
          <w:b/>
        </w:rPr>
        <w:t xml:space="preserve">Contact:</w:t>
      </w:r>
      <w:r>
        <w:t xml:space="preserve"> </w:t>
      </w:r>
      <w:r>
        <w:t xml:space="preserve">+212 6 123 456 789 |</w:t>
      </w:r>
      <w:r>
        <w:t xml:space="preserve"> </w:t>
      </w:r>
      <w:r>
        <w:rPr>
          <w:bCs/>
          <w:b/>
        </w:rPr>
        <w:t xml:space="preserve">Email:</w:t>
      </w:r>
      <w:r>
        <w:t xml:space="preserve"> </w:t>
      </w:r>
      <w:r>
        <w:t xml:space="preserve">ahmed.elmekki@chemeng.ma</w:t>
      </w:r>
    </w:p>
    <w:p>
      <w:pPr>
        <w:pStyle w:val="BodyText"/>
      </w:pPr>
      <w:r>
        <w:rPr>
          <w:iCs/>
          <w:i/>
        </w:rPr>
        <w:t xml:space="preserve">Volunteer Work:</w:t>
      </w:r>
      <w:r>
        <w:t xml:space="preserve"> </w:t>
      </w:r>
      <w:r>
        <w:t xml:space="preserve">Mentor for chemical engineering students at Hassan II University, focusing on practical training in Morocco Casablanca’s industrial sector.</w:t>
      </w:r>
    </w:p>
    <w:bookmarkEnd w:id="34"/>
    <w:p>
      <w:pPr>
        <w:pStyle w:val="BodyText"/>
      </w:pPr>
      <w:r>
        <w:t xml:space="preserve">© 2023 Ahmed El Mekki | Chemical Engineer in Morocco Casablanca</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Morocco Casablanca</dc:title>
  <dc:creator/>
  <dc:language>en</dc:language>
  <cp:keywords/>
  <dcterms:created xsi:type="dcterms:W3CDTF">2026-05-12T19:55:32Z</dcterms:created>
  <dcterms:modified xsi:type="dcterms:W3CDTF">2026-05-12T19:55:32Z</dcterms:modified>
</cp:coreProperties>
</file>

<file path=docProps/custom.xml><?xml version="1.0" encoding="utf-8"?>
<Properties xmlns="http://schemas.openxmlformats.org/officeDocument/2006/custom-properties" xmlns:vt="http://schemas.openxmlformats.org/officeDocument/2006/docPropsVTypes"/>
</file>