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resume-chemical-engineer-myanmar-yangon"/>
    <w:p>
      <w:pPr>
        <w:pStyle w:val="Heading1"/>
      </w:pPr>
      <w:r>
        <w:t xml:space="preserve">Resume: Chemical Engineer |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aung.kyaw.moe@example.com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Chemical Engineer with over eight years of expertise in process optimization, plant operations, and sustainable chemical solutions. Specializing in the dynamic industrial landscape of Myanmar Yangon, I have contributed to projects that align with local energy needs and environmental regulations. My work focuses on improving efficiency in petrochemical manufacturing, water treatment systems, and renewable resource development. As a professional rooted in Myanmar Yangon, I combine technical proficiency with cultural awareness to deliver results that meet the unique demands of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0523be73a08f991976da67814cc9114d2e5c29"/>
    <w:p>
      <w:pPr>
        <w:pStyle w:val="Heading3"/>
      </w:pPr>
      <w:r>
        <w:t xml:space="preserve">Senior Chemical Engineer | Yangon Petrochemical Co., Ltd. (Myanmar)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crude oil distillation unit, resulting in a 15% increase in production efficiency and reduced energy consumption by 12%.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Myanmar Yangon to source eco-friendly catalysts, reducing environmental impact while complying with national sustainability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ensure adherence to ISO 9001:2015 protocols, enhancing product quality and safety in chemical processing operations.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junior staff in Yangon, focusing on process safety management (PSM) and emergency response procedures tailored to the region's climate and infrastructure.</w:t>
      </w:r>
    </w:p>
    <w:bookmarkEnd w:id="22"/>
    <w:bookmarkStart w:id="23" w:name="X7f06e3328f8126510ffab1315e3537a6cd7b289"/>
    <w:p>
      <w:pPr>
        <w:pStyle w:val="Heading3"/>
      </w:pPr>
      <w:r>
        <w:t xml:space="preserve">Chemical Engineer | Myanma Oil &amp; Gas Enterprise (MOGE)</w:t>
      </w:r>
    </w:p>
    <w:p>
      <w:pPr>
        <w:pStyle w:val="FirstParagraph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the natural gas processing plant in Yangon, improving gas recovery rates by 9% and reducing operational costs by $500,000 annually.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a new wastewater treatment facility in Myanmar Yangon, which was later implemented to meet stringent environmental compliance standards.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conduct research on low-cost desalination techniques, addressing water scarcity challenges in coastal areas of Yangon.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during the construction phase of a chemical storage facility in Yangon, ensuring adherence to safety and environmental regulations.</w:t>
      </w:r>
    </w:p>
    <w:bookmarkEnd w:id="23"/>
    <w:bookmarkStart w:id="24" w:name="X8291b8fb4a03c08add4f6ac486181d7607ca39a"/>
    <w:p>
      <w:pPr>
        <w:pStyle w:val="Heading3"/>
      </w:pPr>
      <w:r>
        <w:t xml:space="preserve">Process Engineer Intern | Myanmar Industrial Research Institute</w:t>
      </w:r>
    </w:p>
    <w:p>
      <w:pPr>
        <w:pStyle w:val="FirstParagraph"/>
      </w:pPr>
      <w:r>
        <w:rPr>
          <w:bCs/>
          <w:b/>
        </w:rPr>
        <w:t xml:space="preserve">June 2012 – August 2013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biofuel production prototype, which was later adopted by local farmers in Yangon for sustainable agriculture practices.</w:t>
      </w:r>
    </w:p>
    <w:p>
      <w:pPr>
        <w:numPr>
          <w:ilvl w:val="0"/>
          <w:numId w:val="1003"/>
        </w:numPr>
        <w:pStyle w:val="Compact"/>
      </w:pPr>
      <w:r>
        <w:t xml:space="preserve">Analyzed chemical reaction kinetics to improve the efficiency of catalysts used in industrial applications across Myanmar.</w:t>
      </w:r>
    </w:p>
    <w:p>
      <w:pPr>
        <w:numPr>
          <w:ilvl w:val="0"/>
          <w:numId w:val="1003"/>
        </w:numPr>
        <w:pStyle w:val="Compact"/>
      </w:pPr>
      <w:r>
        <w:t xml:space="preserve">Supported the institute’s efforts to secure funding for renewable energy projects, emphasizing the potential of chemical engineering solutions in Myanmar Yangon’s rural areas.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487064fc6784f0ca92dd26fa36781b3a545b1c"/>
    <w:p>
      <w:pPr>
        <w:pStyle w:val="Heading3"/>
      </w:pPr>
      <w:r>
        <w:t xml:space="preserve">Bachelor of Engineering in Chemical Engineering | University of Technology (Yangon), Myanmar</w:t>
      </w:r>
    </w:p>
    <w:p>
      <w:pPr>
        <w:pStyle w:val="FirstParagraph"/>
      </w:pPr>
      <w:r>
        <w:rPr>
          <w:bCs/>
          <w:b/>
        </w:rPr>
        <w:t xml:space="preserve">Graduated: 2012</w:t>
      </w:r>
    </w:p>
    <w:p>
      <w:pPr>
        <w:pStyle w:val="BodyText"/>
      </w:pPr>
      <w:r>
        <w:t xml:space="preserve">Relevant coursework: Process Dynamics and Control, Environmental Engineering, Industrial Chemistry, and Plant Design. Thesis focused on "Optimization of Catalytic Cracking Processes for Fuel Production in Myanmar’s Energy Sector."</w:t>
      </w:r>
    </w:p>
    <w:bookmarkEnd w:id="26"/>
    <w:bookmarkStart w:id="27" w:name="X206f34cbac61392a6135c29e4b330271381e8f0"/>
    <w:p>
      <w:pPr>
        <w:pStyle w:val="Heading3"/>
      </w:pPr>
      <w:r>
        <w:t xml:space="preserve">Certification in Project Management (PMP) | PMI Accredited Training Center</w:t>
      </w:r>
    </w:p>
    <w:p>
      <w:pPr>
        <w:pStyle w:val="FirstParagraph"/>
      </w:pPr>
      <w:r>
        <w:rPr>
          <w:bCs/>
          <w:b/>
        </w:rPr>
        <w:t xml:space="preserve">Completed: 2019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Process simulation (Aspen Plus, HYSYS), chemical plant design, safety analysis (HAZOP), and waste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basic understanding of local dialects in Yangon.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Microsoft Excel (advanced data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Petrochemicals, pharmaceuticals, and renewable energy sectors in Myanmar.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Occupational Health and Safety Specialist (OHSAS 18001) | Myanmar Safety Council, 2020</w:t>
      </w:r>
    </w:p>
    <w:p>
      <w:pPr>
        <w:numPr>
          <w:ilvl w:val="0"/>
          <w:numId w:val="1005"/>
        </w:numPr>
        <w:pStyle w:val="Compact"/>
      </w:pPr>
      <w:r>
        <w:t xml:space="preserve">Green Chemistry Certification | International Union of Pure and Applied Chemistry (IUPAC), 2019</w:t>
      </w:r>
    </w:p>
    <w:p>
      <w:pPr>
        <w:numPr>
          <w:ilvl w:val="0"/>
          <w:numId w:val="1005"/>
        </w:numPr>
        <w:pStyle w:val="Compact"/>
      </w:pPr>
      <w:r>
        <w:t xml:space="preserve">Workshop on Sustainable Development in Chemical Industries | Yangon Institute of Technology, 2017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Xd1ba441701093eb6b9ff205febb1145395d1332"/>
    <w:p>
      <w:pPr>
        <w:pStyle w:val="Heading3"/>
      </w:pPr>
      <w:r>
        <w:t xml:space="preserve">Sustainable Water Treatment Initiative (Yangon, Myanmar)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low-cost water purification system using locally available materials, serving over 10,000 residents in Yangon’s informal settlements. Recognized by the Myanmar Government for its social impact.</w:t>
      </w:r>
    </w:p>
    <w:bookmarkEnd w:id="31"/>
    <w:bookmarkStart w:id="32" w:name="X31c346886a966f1cd58df8d706f263a90db4755"/>
    <w:p>
      <w:pPr>
        <w:pStyle w:val="Heading3"/>
      </w:pPr>
      <w:r>
        <w:t xml:space="preserve">Petrochemical Plant Expansion (Myanmar Yangon)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Process Optimization Lead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Oversaw the integration of advanced automation systems, reducing downtime by 20% and increasing annual output by 18%.</w:t>
      </w:r>
    </w:p>
    <w:bookmarkEnd w:id="32"/>
    <w:bookmarkStart w:id="33" w:name="X4df47967b1b4f80e43656209f28c25c7ea6ab42"/>
    <w:p>
      <w:pPr>
        <w:pStyle w:val="Heading3"/>
      </w:pPr>
      <w:r>
        <w:t xml:space="preserve">Catalyst Development for Biofuel Production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cost-effective catalyst that improved bioethanol yield by 25%, published in the Myanmar Journal of Chemical Engineering (2018).</w:t>
      </w:r>
    </w:p>
    <w:bookmarkEnd w:id="33"/>
    <w:bookmarkEnd w:id="34"/>
    <w:bookmarkStart w:id="35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6"/>
        </w:numPr>
        <w:pStyle w:val="Compact"/>
      </w:pPr>
      <w:r>
        <w:t xml:space="preserve">Member, Myanmar Society of Chemical Engineers (MSCHE), since 2015.</w:t>
      </w:r>
    </w:p>
    <w:p>
      <w:pPr>
        <w:numPr>
          <w:ilvl w:val="0"/>
          <w:numId w:val="1006"/>
        </w:numPr>
        <w:pStyle w:val="Compact"/>
      </w:pPr>
      <w:r>
        <w:t xml:space="preserve">Volunteer mentor for engineering students at Yangon Technological University, focusing on practical skills relevant to Myanmar’s industrial needs.</w:t>
      </w:r>
    </w:p>
    <w:p>
      <w:pPr>
        <w:numPr>
          <w:ilvl w:val="0"/>
          <w:numId w:val="1006"/>
        </w:numPr>
        <w:pStyle w:val="Compact"/>
      </w:pPr>
      <w:r>
        <w:t xml:space="preserve">Speaker at the 2021 Yangon Industrial Innovation Summit, presenting on "Innovative Chemical Solutions for Myanmar’s Energy Transition."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aung.kyaw.moe@example.com</w:t>
      </w:r>
    </w:p>
    <w:bookmarkEnd w:id="36"/>
    <w:p>
      <w:pPr>
        <w:pStyle w:val="BodyText"/>
      </w:pPr>
      <w:r>
        <w:t xml:space="preserve">© 2023 Aung Kyaw Moe. All rights reserved. Resume tailored for Chemical Engineer roles in Myanmar Yangon.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Chemical Engineer | Myanmar Yangon</dc:title>
  <dc:creator/>
  <dc:language>en</dc:language>
  <cp:keywords/>
  <dcterms:created xsi:type="dcterms:W3CDTF">2026-05-30T08:45:48Z</dcterms:created>
  <dcterms:modified xsi:type="dcterms:W3CDTF">2026-05-30T08:45:48Z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