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resume"/>
    <w:p>
      <w:pPr>
        <w:pStyle w:val="Heading1"/>
      </w:pPr>
      <w:r>
        <w:t xml:space="preserve">Resume</w:t>
      </w:r>
    </w:p>
    <w:bookmarkStart w:id="20" w:name="chemical-engineer-new-zealand-wellington"/>
    <w:p>
      <w:pPr>
        <w:pStyle w:val="Heading2"/>
      </w:pPr>
      <w:r>
        <w:t xml:space="preserve">Chemical Engineer | New Zealand Wellington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As a highly motivated and experienced Chemical Engineer with over [X years] of expertise in process optimization, sustainable manufacturing, and chemical product development, I am dedicated to leveraging my technical skills and industry knowledge to contribute to innovative projects in New Zealand Wellington. My background includes working on complex chemical systems, ensuring compliance with environmental regulations, and driving efficiency improvements in industrial operations. With a strong focus on safety, sustainability, and innovation, I aim to support the growth of chemical engineering initiatives in Wellington while aligning with the region’s commitment to green technologies and environmental stewardship.</w:t>
      </w:r>
    </w:p>
    <w:bookmarkEnd w:id="21"/>
    <w:bookmarkStart w:id="22" w:name="professional-experience"/>
    <w:p>
      <w:pPr>
        <w:pStyle w:val="Heading2"/>
      </w:pPr>
      <w:r>
        <w:t xml:space="preserve">Professional Experience</w:t>
      </w:r>
    </w:p>
    <w:p>
      <w:pPr>
        <w:pStyle w:val="FirstParagraph"/>
      </w:pPr>
      <w:r>
        <w:rPr>
          <w:bCs/>
          <w:b/>
        </w:rPr>
        <w:t xml:space="preserve">Senior Chemical Engineer</w:t>
      </w:r>
      <w:r>
        <w:br/>
      </w:r>
      <w:r>
        <w:rPr>
          <w:iCs/>
          <w:i/>
        </w:rPr>
        <w:t xml:space="preserve">XYZ Industries, Wellington, New Zealand</w:t>
      </w:r>
      <w:r>
        <w:br/>
      </w:r>
      <w:r>
        <w:rPr>
          <w:iCs/>
          <w:i/>
        </w:rPr>
        <w:t xml:space="preserve">January 2019 – Present</w:t>
      </w:r>
    </w:p>
    <w:p>
      <w:pPr>
        <w:numPr>
          <w:ilvl w:val="0"/>
          <w:numId w:val="1001"/>
        </w:numPr>
        <w:pStyle w:val="Compact"/>
      </w:pPr>
      <w:r>
        <w:t xml:space="preserve">Led the design and implementation of a new chemical processing unit, resulting in a 15% increase in production efficiency while reducing energy consumption by 10%.</w:t>
      </w:r>
    </w:p>
    <w:p>
      <w:pPr>
        <w:numPr>
          <w:ilvl w:val="0"/>
          <w:numId w:val="1001"/>
        </w:numPr>
        <w:pStyle w:val="Compact"/>
      </w:pPr>
      <w:r>
        <w:t xml:space="preserve">Collaborated with cross-functional teams to develop environmentally friendly manufacturing processes that comply with New Zealand’s strict environmental standards.</w:t>
      </w:r>
    </w:p>
    <w:p>
      <w:pPr>
        <w:numPr>
          <w:ilvl w:val="0"/>
          <w:numId w:val="1001"/>
        </w:numPr>
        <w:pStyle w:val="Compact"/>
      </w:pPr>
      <w:r>
        <w:t xml:space="preserve">Conducted risk assessments and safety audits to ensure adherence to OSHA and NZS 4801 standards, maintaining a zero-incident record for two consecutive years.</w:t>
      </w:r>
    </w:p>
    <w:p>
      <w:pPr>
        <w:numPr>
          <w:ilvl w:val="0"/>
          <w:numId w:val="1001"/>
        </w:numPr>
        <w:pStyle w:val="Compact"/>
      </w:pPr>
      <w:r>
        <w:t xml:space="preserve">Optimized chemical reaction conditions in pilot-scale reactors, reducing waste by 20% and improving product yield by 12%.</w:t>
      </w:r>
    </w:p>
    <w:p>
      <w:pPr>
        <w:numPr>
          <w:ilvl w:val="0"/>
          <w:numId w:val="1001"/>
        </w:numPr>
        <w:pStyle w:val="Compact"/>
      </w:pPr>
      <w:r>
        <w:t xml:space="preserve">Provided technical guidance to junior engineers and managed projects related to process automation and data-driven decision-making tools.</w:t>
      </w:r>
    </w:p>
    <w:p>
      <w:pPr>
        <w:pStyle w:val="FirstParagraph"/>
      </w:pPr>
      <w:r>
        <w:rPr>
          <w:bCs/>
          <w:b/>
        </w:rPr>
        <w:t xml:space="preserve">Chemical Engineer</w:t>
      </w:r>
      <w:r>
        <w:br/>
      </w:r>
      <w:r>
        <w:rPr>
          <w:iCs/>
          <w:i/>
        </w:rPr>
        <w:t xml:space="preserve">ABC Chemical Solutions, Wellington, New Zealand</w:t>
      </w:r>
      <w:r>
        <w:br/>
      </w:r>
      <w:r>
        <w:rPr>
          <w:iCs/>
          <w:i/>
        </w:rPr>
        <w:t xml:space="preserve">June 2015 – December 2018</w:t>
      </w:r>
    </w:p>
    <w:p>
      <w:pPr>
        <w:numPr>
          <w:ilvl w:val="0"/>
          <w:numId w:val="1002"/>
        </w:numPr>
        <w:pStyle w:val="Compact"/>
      </w:pPr>
      <w:r>
        <w:t xml:space="preserve">Designed and scaled up chemical processes for the production of specialty chemicals, ensuring compliance with New Zealand’s Health and Safety at Work Act.</w:t>
      </w:r>
    </w:p>
    <w:p>
      <w:pPr>
        <w:numPr>
          <w:ilvl w:val="0"/>
          <w:numId w:val="1002"/>
        </w:numPr>
        <w:pStyle w:val="Compact"/>
      </w:pPr>
      <w:r>
        <w:t xml:space="preserve">Utilized industry-leading software (e.g., Aspen Plus, MATLAB) to model and simulate chemical processes, reducing development time by 25%.</w:t>
      </w:r>
    </w:p>
    <w:p>
      <w:pPr>
        <w:numPr>
          <w:ilvl w:val="0"/>
          <w:numId w:val="1002"/>
        </w:numPr>
        <w:pStyle w:val="Compact"/>
      </w:pPr>
      <w:r>
        <w:t xml:space="preserve">Developed a waste recycling program that diverted 30% of industrial byproducts from landfills, aligning with Wellington’s sustainability goals.</w:t>
      </w:r>
    </w:p>
    <w:p>
      <w:pPr>
        <w:numPr>
          <w:ilvl w:val="0"/>
          <w:numId w:val="1002"/>
        </w:numPr>
        <w:pStyle w:val="Compact"/>
      </w:pPr>
      <w:r>
        <w:t xml:space="preserve">Supported the implementation of a digital twin system for real-time process monitoring, enhancing operational transparency and reducing downtime by 18%.</w:t>
      </w:r>
    </w:p>
    <w:p>
      <w:pPr>
        <w:numPr>
          <w:ilvl w:val="0"/>
          <w:numId w:val="1002"/>
        </w:numPr>
        <w:pStyle w:val="Compact"/>
      </w:pPr>
      <w:r>
        <w:t xml:space="preserve">Presented technical findings to stakeholders and contributed to the development of a new product line that generated $2M in annual revenue.</w:t>
      </w:r>
    </w:p>
    <w:bookmarkEnd w:id="22"/>
    <w:bookmarkStart w:id="23" w:name="education"/>
    <w:p>
      <w:pPr>
        <w:pStyle w:val="Heading2"/>
      </w:pPr>
      <w:r>
        <w:t xml:space="preserve">Education</w:t>
      </w:r>
    </w:p>
    <w:p>
      <w:pPr>
        <w:pStyle w:val="FirstParagraph"/>
      </w:pPr>
      <w:r>
        <w:rPr>
          <w:bCs/>
          <w:b/>
        </w:rPr>
        <w:t xml:space="preserve">Master of Chemical Engineering</w:t>
      </w:r>
      <w:r>
        <w:br/>
      </w:r>
      <w:r>
        <w:rPr>
          <w:iCs/>
          <w:i/>
        </w:rPr>
        <w:t xml:space="preserve">University of Auckland, New Zealand</w:t>
      </w:r>
      <w:r>
        <w:br/>
      </w:r>
      <w:r>
        <w:rPr>
          <w:iCs/>
          <w:i/>
        </w:rPr>
        <w:t xml:space="preserve">Graduated: June 2014</w:t>
      </w:r>
    </w:p>
    <w:p>
      <w:pPr>
        <w:pStyle w:val="BodyText"/>
      </w:pPr>
      <w:r>
        <w:t xml:space="preserve">Thesis: "Optimization of Biodegradable Polymer Production Using Green Chemistry Principles."</w:t>
      </w:r>
    </w:p>
    <w:p>
      <w:pPr>
        <w:pStyle w:val="BodyText"/>
      </w:pPr>
      <w:r>
        <w:rPr>
          <w:bCs/>
          <w:b/>
        </w:rPr>
        <w:t xml:space="preserve">Bachelor of Chemical Engineering</w:t>
      </w:r>
      <w:r>
        <w:br/>
      </w:r>
      <w:r>
        <w:rPr>
          <w:iCs/>
          <w:i/>
        </w:rPr>
        <w:t xml:space="preserve">Victoria University, Wellington, New Zealand</w:t>
      </w:r>
      <w:r>
        <w:br/>
      </w:r>
      <w:r>
        <w:rPr>
          <w:iCs/>
          <w:i/>
        </w:rPr>
        <w:t xml:space="preserve">Graduated: December 2011</w:t>
      </w:r>
    </w:p>
    <w:bookmarkEnd w:id="23"/>
    <w:bookmarkStart w:id="24" w:name="skills-and-competencies"/>
    <w:p>
      <w:pPr>
        <w:pStyle w:val="Heading2"/>
      </w:pPr>
      <w:r>
        <w:t xml:space="preserve">Skills and Competencies</w:t>
      </w:r>
    </w:p>
    <w:p>
      <w:pPr>
        <w:numPr>
          <w:ilvl w:val="0"/>
          <w:numId w:val="1003"/>
        </w:numPr>
        <w:pStyle w:val="Compact"/>
      </w:pPr>
      <w:r>
        <w:rPr>
          <w:bCs/>
          <w:b/>
        </w:rPr>
        <w:t xml:space="preserve">Technical Skills:</w:t>
      </w:r>
      <w:r>
        <w:t xml:space="preserve"> </w:t>
      </w:r>
      <w:r>
        <w:t xml:space="preserve">Process design, chemical kinetics, reactor engineering, mass transfer, heat exchanger analysis.</w:t>
      </w:r>
    </w:p>
    <w:p>
      <w:pPr>
        <w:numPr>
          <w:ilvl w:val="0"/>
          <w:numId w:val="1003"/>
        </w:numPr>
        <w:pStyle w:val="Compact"/>
      </w:pPr>
      <w:r>
        <w:rPr>
          <w:bCs/>
          <w:b/>
        </w:rPr>
        <w:t xml:space="preserve">Software Proficiency:</w:t>
      </w:r>
      <w:r>
        <w:t xml:space="preserve"> </w:t>
      </w:r>
      <w:r>
        <w:t xml:space="preserve">Aspen Plus, MATLAB, AutoCAD, Excel (advanced), SAP.</w:t>
      </w:r>
    </w:p>
    <w:p>
      <w:pPr>
        <w:numPr>
          <w:ilvl w:val="0"/>
          <w:numId w:val="1003"/>
        </w:numPr>
        <w:pStyle w:val="Compact"/>
      </w:pPr>
      <w:r>
        <w:rPr>
          <w:bCs/>
          <w:b/>
        </w:rPr>
        <w:t xml:space="preserve">Languages:</w:t>
      </w:r>
      <w:r>
        <w:t xml:space="preserve"> </w:t>
      </w:r>
      <w:r>
        <w:t xml:space="preserve">English (fluent), [other language if applicable].</w:t>
      </w:r>
    </w:p>
    <w:p>
      <w:pPr>
        <w:numPr>
          <w:ilvl w:val="0"/>
          <w:numId w:val="1003"/>
        </w:numPr>
        <w:pStyle w:val="Compact"/>
      </w:pPr>
      <w:r>
        <w:rPr>
          <w:bCs/>
          <w:b/>
        </w:rPr>
        <w:t xml:space="preserve">Safety and Compliance:</w:t>
      </w:r>
      <w:r>
        <w:t xml:space="preserve"> </w:t>
      </w:r>
      <w:r>
        <w:t xml:space="preserve">OSHA, NZS 4801, ISO 14001, HAZOP studies.</w:t>
      </w:r>
    </w:p>
    <w:p>
      <w:pPr>
        <w:numPr>
          <w:ilvl w:val="0"/>
          <w:numId w:val="1003"/>
        </w:numPr>
        <w:pStyle w:val="Compact"/>
      </w:pPr>
      <w:r>
        <w:rPr>
          <w:bCs/>
          <w:b/>
        </w:rPr>
        <w:t xml:space="preserve">Project Management:</w:t>
      </w:r>
      <w:r>
        <w:t xml:space="preserve"> </w:t>
      </w:r>
      <w:r>
        <w:t xml:space="preserve">Agile methodologies, Gantt charts, risk management frameworks.</w:t>
      </w:r>
    </w:p>
    <w:bookmarkEnd w:id="24"/>
    <w:bookmarkStart w:id="25" w:name="certifications"/>
    <w:p>
      <w:pPr>
        <w:pStyle w:val="Heading2"/>
      </w:pPr>
      <w:r>
        <w:t xml:space="preserve">Certifications</w:t>
      </w:r>
    </w:p>
    <w:p>
      <w:pPr>
        <w:numPr>
          <w:ilvl w:val="0"/>
          <w:numId w:val="1004"/>
        </w:numPr>
        <w:pStyle w:val="Compact"/>
      </w:pPr>
      <w:r>
        <w:rPr>
          <w:bCs/>
          <w:b/>
        </w:rPr>
        <w:t xml:space="preserve">Professional Engineer (PE) License</w:t>
      </w:r>
      <w:r>
        <w:t xml:space="preserve"> </w:t>
      </w:r>
      <w:r>
        <w:t xml:space="preserve">– New Zealand Engineering Council, 2018.</w:t>
      </w:r>
    </w:p>
    <w:p>
      <w:pPr>
        <w:numPr>
          <w:ilvl w:val="0"/>
          <w:numId w:val="1004"/>
        </w:numPr>
        <w:pStyle w:val="Compact"/>
      </w:pPr>
      <w:r>
        <w:rPr>
          <w:bCs/>
          <w:b/>
        </w:rPr>
        <w:t xml:space="preserve">Safety Management Systems (SMS) Certification</w:t>
      </w:r>
      <w:r>
        <w:t xml:space="preserve"> </w:t>
      </w:r>
      <w:r>
        <w:t xml:space="preserve">– NZ Safety Training Institute, 2020.</w:t>
      </w:r>
    </w:p>
    <w:p>
      <w:pPr>
        <w:numPr>
          <w:ilvl w:val="0"/>
          <w:numId w:val="1004"/>
        </w:numPr>
        <w:pStyle w:val="Compact"/>
      </w:pPr>
      <w:r>
        <w:rPr>
          <w:bCs/>
          <w:b/>
        </w:rPr>
        <w:t xml:space="preserve">Green Chemistry and Sustainability Practices</w:t>
      </w:r>
      <w:r>
        <w:t xml:space="preserve"> </w:t>
      </w:r>
      <w:r>
        <w:t xml:space="preserve">– University of Otago, 2019.</w:t>
      </w:r>
    </w:p>
    <w:bookmarkEnd w:id="25"/>
    <w:bookmarkStart w:id="26" w:name="professional-affiliations"/>
    <w:p>
      <w:pPr>
        <w:pStyle w:val="Heading2"/>
      </w:pPr>
      <w:r>
        <w:t xml:space="preserve">Professional Affiliations</w:t>
      </w:r>
    </w:p>
    <w:p>
      <w:pPr>
        <w:numPr>
          <w:ilvl w:val="0"/>
          <w:numId w:val="1005"/>
        </w:numPr>
        <w:pStyle w:val="Compact"/>
      </w:pPr>
      <w:r>
        <w:t xml:space="preserve">Member of the New Zealand Institute of Chemical Engineers (NZICE).</w:t>
      </w:r>
    </w:p>
    <w:p>
      <w:pPr>
        <w:numPr>
          <w:ilvl w:val="0"/>
          <w:numId w:val="1005"/>
        </w:numPr>
        <w:pStyle w:val="Compact"/>
      </w:pPr>
      <w:r>
        <w:t xml:space="preserve">Active participant in Wellington’s Green Technology Forum, promoting sustainable industrial practices.</w:t>
      </w:r>
    </w:p>
    <w:bookmarkEnd w:id="26"/>
    <w:bookmarkStart w:id="27" w:name="projects-and-contributions"/>
    <w:p>
      <w:pPr>
        <w:pStyle w:val="Heading2"/>
      </w:pPr>
      <w:r>
        <w:t xml:space="preserve">Projects and Contributions</w:t>
      </w:r>
    </w:p>
    <w:p>
      <w:pPr>
        <w:pStyle w:val="FirstParagraph"/>
      </w:pPr>
      <w:r>
        <w:rPr>
          <w:bCs/>
          <w:b/>
        </w:rPr>
        <w:t xml:space="preserve">Renewable Energy Integration in Chemical Manufacturing</w:t>
      </w:r>
      <w:r>
        <w:br/>
      </w:r>
      <w:r>
        <w:rPr>
          <w:iCs/>
          <w:i/>
        </w:rPr>
        <w:t xml:space="preserve">Wellington Regional Innovation Fund, 2021</w:t>
      </w:r>
    </w:p>
    <w:p>
      <w:pPr>
        <w:pStyle w:val="BodyText"/>
      </w:pPr>
      <w:r>
        <w:t xml:space="preserve">Led a team to integrate solar energy into chemical production processes, reducing carbon footprint by 25% and earning recognition as a "Green Innovator" in Wellington.</w:t>
      </w:r>
    </w:p>
    <w:p>
      <w:pPr>
        <w:pStyle w:val="BodyText"/>
      </w:pPr>
      <w:r>
        <w:rPr>
          <w:bCs/>
          <w:b/>
        </w:rPr>
        <w:t xml:space="preserve">Community Outreach Program</w:t>
      </w:r>
      <w:r>
        <w:br/>
      </w:r>
      <w:r>
        <w:rPr>
          <w:iCs/>
          <w:i/>
        </w:rPr>
        <w:t xml:space="preserve">Chemical Engineering Society of New Zealand, 2020</w:t>
      </w:r>
    </w:p>
    <w:p>
      <w:pPr>
        <w:pStyle w:val="BodyText"/>
      </w:pPr>
      <w:r>
        <w:t xml:space="preserve">Organized workshops for students and professionals in Wellington to promote chemical engineering careers and sustainability practices.</w:t>
      </w:r>
    </w:p>
    <w:bookmarkEnd w:id="27"/>
    <w:bookmarkStart w:id="28" w:name="references"/>
    <w:p>
      <w:pPr>
        <w:pStyle w:val="Heading2"/>
      </w:pPr>
      <w:r>
        <w:t xml:space="preserve">References</w:t>
      </w:r>
    </w:p>
    <w:p>
      <w:pPr>
        <w:pStyle w:val="FirstParagraph"/>
      </w:pPr>
      <w:r>
        <w:t xml:space="preserve">Available upon request. Contact [Your Name] at [Phone Number] or [Email Address].</w:t>
      </w:r>
    </w:p>
    <w:p>
      <w:pPr>
        <w:pStyle w:val="BodyText"/>
      </w:pPr>
      <w:r>
        <w:t xml:space="preserve">This resume is tailored for a Chemical Engineer in New Zealand Wellington, emphasizing skills, experience, and values aligned with the region’s industrial and environmental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New Zealand Wellington</dc:title>
  <dc:creator/>
  <dc:language>en</dc:language>
  <cp:keywords/>
  <dcterms:created xsi:type="dcterms:W3CDTF">2026-07-24T07:42:17Z</dcterms:created>
  <dcterms:modified xsi:type="dcterms:W3CDTF">2026-07-24T07:42:17Z</dcterms:modified>
</cp:coreProperties>
</file>

<file path=docProps/custom.xml><?xml version="1.0" encoding="utf-8"?>
<Properties xmlns="http://schemas.openxmlformats.org/officeDocument/2006/custom-properties" xmlns:vt="http://schemas.openxmlformats.org/officeDocument/2006/docPropsVTypes"/>
</file>