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527766e526e2b21323f0f738d5b940ef9f1717c"/>
    <w:p>
      <w:pPr>
        <w:pStyle w:val="Heading1"/>
      </w:pPr>
      <w:r>
        <w:t xml:space="preserve">Resume of a Chemical Engineer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Chemical Engineer with over a decade of expertise in process optimization, petrochemical production, and sustainable industrial practices. Aiming to contribute my technical knowledge and leadership skills to drive innovation in the chemical and energy sectors across Saudi Arabia Jeddah. Proficient in aligning engineering solutions with local regulatory standards and the strategic goals of the Kingdom’s Vision 2030. Committed to fostering a safe, efficient, and environmentally responsible work culture.</w:t>
      </w:r>
    </w:p>
    <w:bookmarkEnd w:id="21"/>
    <w:bookmarkStart w:id="22" w:name="technical-skills"/>
    <w:p>
      <w:pPr>
        <w:pStyle w:val="Heading2"/>
      </w:pPr>
      <w:r>
        <w:t xml:space="preserve">Technical Skills</w:t>
      </w:r>
    </w:p>
    <w:p>
      <w:pPr>
        <w:numPr>
          <w:ilvl w:val="0"/>
          <w:numId w:val="1001"/>
        </w:numPr>
        <w:pStyle w:val="Compact"/>
      </w:pPr>
      <w:r>
        <w:t xml:space="preserve">Process Design &amp; Simulation (Aspen Plus, AutoCAD)</w:t>
      </w:r>
    </w:p>
    <w:p>
      <w:pPr>
        <w:numPr>
          <w:ilvl w:val="0"/>
          <w:numId w:val="1001"/>
        </w:numPr>
        <w:pStyle w:val="Compact"/>
      </w:pPr>
      <w:r>
        <w:t xml:space="preserve">Oil Refining &amp; Petrochemicals Engineering</w:t>
      </w:r>
    </w:p>
    <w:p>
      <w:pPr>
        <w:numPr>
          <w:ilvl w:val="0"/>
          <w:numId w:val="1001"/>
        </w:numPr>
        <w:pStyle w:val="Compact"/>
      </w:pPr>
      <w:r>
        <w:t xml:space="preserve">Plant Safety and Compliance (OSHA, Saudi Arabian Standards)</w:t>
      </w:r>
    </w:p>
    <w:p>
      <w:pPr>
        <w:numPr>
          <w:ilvl w:val="0"/>
          <w:numId w:val="1001"/>
        </w:numPr>
        <w:pStyle w:val="Compact"/>
      </w:pPr>
      <w:r>
        <w:t xml:space="preserve">Project Management and Budgeting</w:t>
      </w:r>
    </w:p>
    <w:p>
      <w:pPr>
        <w:numPr>
          <w:ilvl w:val="0"/>
          <w:numId w:val="1001"/>
        </w:numPr>
        <w:pStyle w:val="Compact"/>
      </w:pPr>
      <w:r>
        <w:t xml:space="preserve">Clean Technology Implementation</w:t>
      </w:r>
    </w:p>
    <w:p>
      <w:pPr>
        <w:numPr>
          <w:ilvl w:val="0"/>
          <w:numId w:val="1001"/>
        </w:numPr>
        <w:pStyle w:val="Compact"/>
      </w:pPr>
      <w:r>
        <w:t xml:space="preserve">Data Analysis and Process Optimization</w:t>
      </w:r>
    </w:p>
    <w:bookmarkEnd w:id="22"/>
    <w:bookmarkStart w:id="25" w:name="professional-experience"/>
    <w:p>
      <w:pPr>
        <w:pStyle w:val="Heading2"/>
      </w:pPr>
      <w:r>
        <w:t xml:space="preserve">Professional Experience</w:t>
      </w:r>
    </w:p>
    <w:bookmarkStart w:id="23" w:name="petrochemical-process-engineer"/>
    <w:p>
      <w:pPr>
        <w:pStyle w:val="Heading3"/>
      </w:pPr>
      <w:r>
        <w:t xml:space="preserve">Petrochemical Process Engineer</w:t>
      </w:r>
    </w:p>
    <w:p>
      <w:pPr>
        <w:pStyle w:val="FirstParagraph"/>
      </w:pPr>
      <w:r>
        <w:rPr>
          <w:bCs/>
          <w:b/>
        </w:rPr>
        <w:t xml:space="preserve">ABC Petrochemical Company, Jeddah, Saudi Arabia | 2018 – Present</w:t>
      </w:r>
    </w:p>
    <w:p>
      <w:pPr>
        <w:numPr>
          <w:ilvl w:val="0"/>
          <w:numId w:val="1002"/>
        </w:numPr>
        <w:pStyle w:val="Compact"/>
      </w:pPr>
      <w:r>
        <w:t xml:space="preserve">Managed the design and optimization of refining processes to increase yield by 12% while reducing energy consumption by 8%.</w:t>
      </w:r>
    </w:p>
    <w:p>
      <w:pPr>
        <w:numPr>
          <w:ilvl w:val="0"/>
          <w:numId w:val="1002"/>
        </w:numPr>
        <w:pStyle w:val="Compact"/>
      </w:pPr>
      <w:r>
        <w:t xml:space="preserve">Led a team of 15 engineers in implementing safety protocols compliant with Saudi Arabia’s industrial regulations, resulting in zero major incidents over three years.</w:t>
      </w:r>
    </w:p>
    <w:p>
      <w:pPr>
        <w:numPr>
          <w:ilvl w:val="0"/>
          <w:numId w:val="1002"/>
        </w:numPr>
        <w:pStyle w:val="Compact"/>
      </w:pPr>
      <w:r>
        <w:t xml:space="preserve">Collaborated with international partners to integrate advanced catalytic technologies, enhancing product quality and meeting Jeddah’s growing market demands.</w:t>
      </w:r>
    </w:p>
    <w:p>
      <w:pPr>
        <w:numPr>
          <w:ilvl w:val="0"/>
          <w:numId w:val="1002"/>
        </w:numPr>
        <w:pStyle w:val="Compact"/>
      </w:pPr>
      <w:r>
        <w:t xml:space="preserve">Conducted feasibility studies for new production units, contributing to a 20% increase in operational capacity at the Jeddah refinery.</w:t>
      </w:r>
    </w:p>
    <w:bookmarkEnd w:id="23"/>
    <w:bookmarkStart w:id="24" w:name="chemical-engineer-intern"/>
    <w:p>
      <w:pPr>
        <w:pStyle w:val="Heading3"/>
      </w:pPr>
      <w:r>
        <w:t xml:space="preserve">Chemical Engineer Intern</w:t>
      </w:r>
    </w:p>
    <w:p>
      <w:pPr>
        <w:pStyle w:val="FirstParagraph"/>
      </w:pPr>
      <w:r>
        <w:rPr>
          <w:bCs/>
          <w:b/>
        </w:rPr>
        <w:t xml:space="preserve">XYZ Engineering Solutions, Riyadh, Saudi Arabia | 2015 – 2018</w:t>
      </w:r>
    </w:p>
    <w:p>
      <w:pPr>
        <w:numPr>
          <w:ilvl w:val="0"/>
          <w:numId w:val="1003"/>
        </w:numPr>
        <w:pStyle w:val="Compact"/>
      </w:pPr>
      <w:r>
        <w:t xml:space="preserve">Assisted in the development of a wastewater treatment system for a chemical plant in Jeddah, reducing environmental impact by 30%.</w:t>
      </w:r>
    </w:p>
    <w:p>
      <w:pPr>
        <w:numPr>
          <w:ilvl w:val="0"/>
          <w:numId w:val="1003"/>
        </w:numPr>
        <w:pStyle w:val="Compact"/>
      </w:pPr>
      <w:r>
        <w:t xml:space="preserve">Supported the design of heat exchanger networks, improving energy efficiency by 15% for a petrochemical facility.</w:t>
      </w:r>
    </w:p>
    <w:p>
      <w:pPr>
        <w:numPr>
          <w:ilvl w:val="0"/>
          <w:numId w:val="1003"/>
        </w:numPr>
        <w:pStyle w:val="Compact"/>
      </w:pPr>
      <w:r>
        <w:t xml:space="preserve">Participated in cross-functional teams to troubleshoot production bottlenecks, contributing to a 10% reduction in downtime.</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King Abdulaziz University, Jeddah, Saudi Arabia | 2015</w:t>
      </w:r>
    </w:p>
    <w:p>
      <w:pPr>
        <w:pStyle w:val="BodyText"/>
      </w:pPr>
      <w:r>
        <w:rPr>
          <w:bCs/>
          <w:b/>
        </w:rPr>
        <w:t xml:space="preserve">Master of Science in Process Engineering (with Distinction)</w:t>
      </w:r>
      <w:r>
        <w:br/>
      </w:r>
      <w:r>
        <w:t xml:space="preserve">Imperial College London, UK | 2018</w:t>
      </w:r>
    </w:p>
    <w:bookmarkEnd w:id="26"/>
    <w:bookmarkStart w:id="27" w:name="certifications-training"/>
    <w:p>
      <w:pPr>
        <w:pStyle w:val="Heading2"/>
      </w:pPr>
      <w:r>
        <w:t xml:space="preserve">Certifications &amp; Training</w:t>
      </w:r>
    </w:p>
    <w:p>
      <w:pPr>
        <w:numPr>
          <w:ilvl w:val="0"/>
          <w:numId w:val="1004"/>
        </w:numPr>
        <w:pStyle w:val="Compact"/>
      </w:pPr>
      <w:r>
        <w:t xml:space="preserve">Petroleum and Chemical Engineering Certification – Saudi Center for Industrial Safety (SCIS), 2020</w:t>
      </w:r>
    </w:p>
    <w:p>
      <w:pPr>
        <w:numPr>
          <w:ilvl w:val="0"/>
          <w:numId w:val="1004"/>
        </w:numPr>
        <w:pStyle w:val="Compact"/>
      </w:pPr>
      <w:r>
        <w:t xml:space="preserve">Project Management Professional (PMP) – PMI, 2019</w:t>
      </w:r>
    </w:p>
    <w:p>
      <w:pPr>
        <w:numPr>
          <w:ilvl w:val="0"/>
          <w:numId w:val="1004"/>
        </w:numPr>
        <w:pStyle w:val="Compact"/>
      </w:pPr>
      <w:r>
        <w:t xml:space="preserve">Leadership in Sustainable Industrial Practices – MIT OpenCourseWare, 2021</w:t>
      </w:r>
    </w:p>
    <w:bookmarkEnd w:id="27"/>
    <w:bookmarkStart w:id="28" w:name="projects-research"/>
    <w:p>
      <w:pPr>
        <w:pStyle w:val="Heading2"/>
      </w:pPr>
      <w:r>
        <w:t xml:space="preserve">Projects &amp; Research</w:t>
      </w:r>
    </w:p>
    <w:p>
      <w:pPr>
        <w:pStyle w:val="FirstParagraph"/>
      </w:pPr>
      <w:r>
        <w:rPr>
          <w:bCs/>
          <w:b/>
        </w:rPr>
        <w:t xml:space="preserve">Optimization of Crude Oil Distillation Units in Jeddah’s Refineries (2021)</w:t>
      </w:r>
      <w:r>
        <w:br/>
      </w:r>
      <w:r>
        <w:t xml:space="preserve">Led a team to analyze and enhance the efficiency of distillation units, resulting in a 10% reduction in operational costs. The project was recognized by the Saudi Society of Engineers for its contribution to energy conservation.</w:t>
      </w:r>
    </w:p>
    <w:p>
      <w:pPr>
        <w:pStyle w:val="BodyText"/>
      </w:pPr>
      <w:r>
        <w:rPr>
          <w:bCs/>
          <w:b/>
        </w:rPr>
        <w:t xml:space="preserve">Development of Green Chemistry Solutions for Industrial Waste (2020)</w:t>
      </w:r>
      <w:r>
        <w:br/>
      </w:r>
      <w:r>
        <w:t xml:space="preserve">Designed a biodegradable solvent recovery system for a Jeddah-based chemical plant, reducing hazardous waste by 40%. This initiative aligned with the Kingdom’s sustainability goals and earned recognition at the Gulf Environmental Innovation Forum.</w:t>
      </w:r>
    </w:p>
    <w:bookmarkEnd w:id="28"/>
    <w:bookmarkStart w:id="29" w:name="languages-additional-skills"/>
    <w:p>
      <w:pPr>
        <w:pStyle w:val="Heading2"/>
      </w:pPr>
      <w:r>
        <w:t xml:space="preserve">Languages &amp; Additional Skills</w:t>
      </w:r>
    </w:p>
    <w:p>
      <w:pPr>
        <w:numPr>
          <w:ilvl w:val="0"/>
          <w:numId w:val="1005"/>
        </w:numPr>
        <w:pStyle w:val="Compact"/>
      </w:pPr>
      <w:r>
        <w:t xml:space="preserve">Fluent in Arabic and English</w:t>
      </w:r>
    </w:p>
    <w:p>
      <w:pPr>
        <w:numPr>
          <w:ilvl w:val="0"/>
          <w:numId w:val="1005"/>
        </w:numPr>
        <w:pStyle w:val="Compact"/>
      </w:pPr>
      <w:r>
        <w:t xml:space="preserve">Proficient in Spanish (basic communication)</w:t>
      </w:r>
    </w:p>
    <w:p>
      <w:pPr>
        <w:numPr>
          <w:ilvl w:val="0"/>
          <w:numId w:val="1005"/>
        </w:numPr>
        <w:pStyle w:val="Compact"/>
      </w:pPr>
      <w:r>
        <w:t xml:space="preserve">Strong leadership and cross-cultural collaboration skills</w:t>
      </w:r>
    </w:p>
    <w:p>
      <w:pPr>
        <w:numPr>
          <w:ilvl w:val="0"/>
          <w:numId w:val="1005"/>
        </w:numPr>
        <w:pStyle w:val="Compact"/>
      </w:pPr>
      <w:r>
        <w:t xml:space="preserve">Experience working with multinational teams in Saudi Arabia Jeddah’s industrial sector</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ABC Petrochemical Company and international engineering firms based in Saudi Arabia Jeddah.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Saudi Arabia Jeddah</dc:title>
  <dc:creator/>
  <dc:language>en</dc:language>
  <cp:keywords/>
  <dcterms:created xsi:type="dcterms:W3CDTF">2026-07-21T07:55:00Z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file>