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Chemical</w:t>
      </w:r>
      <w:r>
        <w:t xml:space="preserve"> </w:t>
      </w:r>
      <w:r>
        <w:t xml:space="preserve">Engineer</w:t>
      </w:r>
      <w:r>
        <w:t xml:space="preserve"> </w:t>
      </w:r>
      <w:r>
        <w:t xml:space="preserve">in</w:t>
      </w:r>
      <w:r>
        <w:t xml:space="preserve"> </w:t>
      </w:r>
      <w:r>
        <w:t xml:space="preserve">Sudan</w:t>
      </w:r>
      <w:r>
        <w:t xml:space="preserve"> </w:t>
      </w:r>
      <w:r>
        <w:t xml:space="preserve">Khartoum</w:t>
      </w:r>
    </w:p>
    <w:bookmarkStart w:id="29" w:name="X59a429fcbf0ae953722e502050d1a0f0e28b2c4"/>
    <w:p>
      <w:pPr>
        <w:pStyle w:val="Heading1"/>
      </w:pPr>
      <w:r>
        <w:t xml:space="preserve">Resume for Chemical Engineer in Sudan Khartoum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Address:</w:t>
      </w:r>
      <w:r>
        <w:t xml:space="preserve"> </w:t>
      </w:r>
      <w:r>
        <w:t xml:space="preserve">Khartoum City, Sudan</w:t>
      </w:r>
      <w:r>
        <w:br/>
      </w:r>
      <w:r>
        <w:rPr>
          <w:bCs/>
          <w:b/>
        </w:rPr>
        <w:t xml:space="preserve">Email:</w:t>
      </w:r>
      <w:r>
        <w:t xml:space="preserve"> </w:t>
      </w:r>
      <w:r>
        <w:t xml:space="preserve">ahmed.chemist@example.com</w:t>
      </w:r>
      <w:r>
        <w:br/>
      </w:r>
      <w:r>
        <w:rPr>
          <w:bCs/>
          <w:b/>
        </w:rPr>
        <w:t xml:space="preserve">Phone:</w:t>
      </w:r>
      <w:r>
        <w:t xml:space="preserve"> </w:t>
      </w:r>
      <w:r>
        <w:t xml:space="preserve">+249 123 456 789</w:t>
      </w:r>
    </w:p>
    <w:bookmarkEnd w:id="20"/>
    <w:bookmarkStart w:id="21" w:name="professional-summary"/>
    <w:p>
      <w:pPr>
        <w:pStyle w:val="Heading2"/>
      </w:pPr>
      <w:r>
        <w:t xml:space="preserve">Professional Summary</w:t>
      </w:r>
    </w:p>
    <w:p>
      <w:pPr>
        <w:pStyle w:val="FirstParagraph"/>
      </w:pPr>
      <w:r>
        <w:t xml:space="preserve">A dedicated and experienced Chemical Engineer with a strong background in process optimization, safety management, and sustainable solutions tailored to the unique industrial landscape of Sudan Khartoum. Committed to advancing the chemical engineering sector in Sudan through innovative problem-solving and collaboration with local industries. With over 8 years of expertise in oil refining, water treatment, and agrochemical production, I am eager to contribute my skills to projects that align with Sudan Khartoum's economic growth and environmental goals.</w:t>
      </w:r>
    </w:p>
    <w:bookmarkEnd w:id="21"/>
    <w:bookmarkStart w:id="22" w:name="education"/>
    <w:p>
      <w:pPr>
        <w:pStyle w:val="Heading2"/>
      </w:pPr>
      <w:r>
        <w:t xml:space="preserve">Education</w:t>
      </w:r>
    </w:p>
    <w:p>
      <w:pPr>
        <w:pStyle w:val="FirstParagraph"/>
      </w:pPr>
      <w:r>
        <w:rPr>
          <w:bCs/>
          <w:b/>
        </w:rPr>
        <w:t xml:space="preserve">Sudan University of Science and Technology</w:t>
      </w:r>
      <w:r>
        <w:br/>
      </w:r>
      <w:r>
        <w:t xml:space="preserve">B.Sc. in Chemical Engineering, 2010–2014</w:t>
      </w:r>
      <w:r>
        <w:br/>
      </w:r>
      <w:r>
        <w:t xml:space="preserve">- Graduated with honors, focusing on industrial chemistry and process engineering.</w:t>
      </w:r>
      <w:r>
        <w:br/>
      </w:r>
      <w:r>
        <w:t xml:space="preserve">- Participated in a research project on wastewater treatment technologies for rural communities in Sudan.</w:t>
      </w:r>
    </w:p>
    <w:p>
      <w:pPr>
        <w:pStyle w:val="BodyText"/>
      </w:pPr>
      <w:r>
        <w:rPr>
          <w:bCs/>
          <w:b/>
        </w:rPr>
        <w:t xml:space="preserve">Technical Institute of Khartoum</w:t>
      </w:r>
      <w:r>
        <w:br/>
      </w:r>
      <w:r>
        <w:t xml:space="preserve">Diploma in Chemical Process Technology, 2007–2010</w:t>
      </w:r>
      <w:r>
        <w:br/>
      </w:r>
      <w:r>
        <w:t xml:space="preserve">- Specialized in chemical plant operations and safety protocols.</w:t>
      </w:r>
      <w:r>
        <w:br/>
      </w:r>
      <w:r>
        <w:t xml:space="preserve">- Completed an internship at a local oil refinery, gaining hands-on experience.</w:t>
      </w:r>
    </w:p>
    <w:bookmarkEnd w:id="22"/>
    <w:bookmarkStart w:id="23" w:name="work-experience"/>
    <w:p>
      <w:pPr>
        <w:pStyle w:val="Heading2"/>
      </w:pPr>
      <w:r>
        <w:t xml:space="preserve">Work Experience</w:t>
      </w:r>
    </w:p>
    <w:p>
      <w:pPr>
        <w:pStyle w:val="FirstParagraph"/>
      </w:pPr>
      <w:r>
        <w:rPr>
          <w:bCs/>
          <w:b/>
        </w:rPr>
        <w:t xml:space="preserve">Senior Process Engineer</w:t>
      </w:r>
      <w:r>
        <w:br/>
      </w:r>
      <w:r>
        <w:rPr>
          <w:iCs/>
          <w:i/>
        </w:rPr>
        <w:t xml:space="preserve">Khartoum Refining Company (KRC)</w:t>
      </w:r>
      <w:r>
        <w:t xml:space="preserve">, Sudan</w:t>
      </w:r>
      <w:r>
        <w:br/>
      </w:r>
      <w:r>
        <w:t xml:space="preserve">2018–Present</w:t>
      </w:r>
      <w:r>
        <w:br/>
      </w:r>
      <w:r>
        <w:t xml:space="preserve">- Led the optimization of crude oil distillation processes, improving efficiency by 15% and reducing energy costs by $200,000 annually.</w:t>
      </w:r>
      <w:r>
        <w:br/>
      </w:r>
      <w:r>
        <w:t xml:space="preserve">- Implemented safety protocols aligned with OSHA standards, resulting in zero workplace incidents in 2022.</w:t>
      </w:r>
      <w:r>
        <w:br/>
      </w:r>
      <w:r>
        <w:t xml:space="preserve">- Collaborated with Sudan Khartoum’s Ministry of Energy to upgrade facilities for compliance with regional environmental regulations.</w:t>
      </w:r>
    </w:p>
    <w:p>
      <w:pPr>
        <w:pStyle w:val="BodyText"/>
      </w:pPr>
      <w:r>
        <w:rPr>
          <w:bCs/>
          <w:b/>
        </w:rPr>
        <w:t xml:space="preserve">Process Engineer</w:t>
      </w:r>
      <w:r>
        <w:br/>
      </w:r>
      <w:r>
        <w:rPr>
          <w:iCs/>
          <w:i/>
        </w:rPr>
        <w:t xml:space="preserve">Sudan Agrochemicals Limited</w:t>
      </w:r>
      <w:r>
        <w:t xml:space="preserve">, Khartoum</w:t>
      </w:r>
      <w:r>
        <w:br/>
      </w:r>
      <w:r>
        <w:t xml:space="preserve">2014–2018</w:t>
      </w:r>
      <w:r>
        <w:br/>
      </w:r>
      <w:r>
        <w:t xml:space="preserve">- Designed and scaled up production lines for fertilizers, increasing output by 25% to meet agricultural demands in Sudan.</w:t>
      </w:r>
      <w:r>
        <w:br/>
      </w:r>
      <w:r>
        <w:t xml:space="preserve">- Conducted feasibility studies for renewable energy integration into chemical manufacturing processes, reducing carbon footprint by 10%.</w:t>
      </w:r>
    </w:p>
    <w:p>
      <w:pPr>
        <w:pStyle w:val="BodyText"/>
      </w:pPr>
      <w:r>
        <w:rPr>
          <w:bCs/>
          <w:b/>
        </w:rPr>
        <w:t xml:space="preserve">Intern</w:t>
      </w:r>
      <w:r>
        <w:br/>
      </w:r>
      <w:r>
        <w:rPr>
          <w:iCs/>
          <w:i/>
        </w:rPr>
        <w:t xml:space="preserve">Khartoum Water Treatment Plant</w:t>
      </w:r>
      <w:r>
        <w:t xml:space="preserve">, Sudan</w:t>
      </w:r>
      <w:r>
        <w:br/>
      </w:r>
      <w:r>
        <w:t xml:space="preserve">2013–2014</w:t>
      </w:r>
      <w:r>
        <w:br/>
      </w:r>
      <w:r>
        <w:t xml:space="preserve">- Assisted in the design of a low-cost water purification system for underserved areas in Khartoum.</w:t>
      </w:r>
      <w:r>
        <w:br/>
      </w:r>
      <w:r>
        <w:t xml:space="preserve">- Analyzed chemical compositions of water sources to recommend sustainable treatment methods.</w:t>
      </w:r>
    </w:p>
    <w:bookmarkEnd w:id="23"/>
    <w:bookmarkStart w:id="24" w:name="skills"/>
    <w:p>
      <w:pPr>
        <w:pStyle w:val="Heading2"/>
      </w:pPr>
      <w:r>
        <w:t xml:space="preserve">Skills</w:t>
      </w:r>
    </w:p>
    <w:p>
      <w:pPr>
        <w:numPr>
          <w:ilvl w:val="0"/>
          <w:numId w:val="1001"/>
        </w:numPr>
        <w:pStyle w:val="Compact"/>
      </w:pPr>
      <w:r>
        <w:rPr>
          <w:bCs/>
          <w:b/>
        </w:rPr>
        <w:t xml:space="preserve">Technical Expertise:</w:t>
      </w:r>
      <w:r>
        <w:t xml:space="preserve"> </w:t>
      </w:r>
      <w:r>
        <w:t xml:space="preserve">Process design, CFD modeling, CAD software (AutoCAD, SolidWorks), chemical plant operations.</w:t>
      </w:r>
    </w:p>
    <w:p>
      <w:pPr>
        <w:numPr>
          <w:ilvl w:val="0"/>
          <w:numId w:val="1001"/>
        </w:numPr>
        <w:pStyle w:val="Compact"/>
      </w:pPr>
      <w:r>
        <w:rPr>
          <w:bCs/>
          <w:b/>
        </w:rPr>
        <w:t xml:space="preserve">Safety &amp; Compliance:</w:t>
      </w:r>
      <w:r>
        <w:t xml:space="preserve"> </w:t>
      </w:r>
      <w:r>
        <w:t xml:space="preserve">OSHA standards, HAZOP studies, ISO 14001 (Environmental Management).</w:t>
      </w:r>
    </w:p>
    <w:p>
      <w:pPr>
        <w:numPr>
          <w:ilvl w:val="0"/>
          <w:numId w:val="1001"/>
        </w:numPr>
        <w:pStyle w:val="Compact"/>
      </w:pPr>
      <w:r>
        <w:rPr>
          <w:bCs/>
          <w:b/>
        </w:rPr>
        <w:t xml:space="preserve">Project Management:</w:t>
      </w:r>
      <w:r>
        <w:t xml:space="preserve"> </w:t>
      </w:r>
      <w:r>
        <w:t xml:space="preserve">Budgeting, timelines, cross-functional team leadership.</w:t>
      </w:r>
    </w:p>
    <w:p>
      <w:pPr>
        <w:numPr>
          <w:ilvl w:val="0"/>
          <w:numId w:val="1001"/>
        </w:numPr>
        <w:pStyle w:val="Compact"/>
      </w:pPr>
      <w:r>
        <w:rPr>
          <w:bCs/>
          <w:b/>
        </w:rPr>
        <w:t xml:space="preserve">Software:</w:t>
      </w:r>
      <w:r>
        <w:t xml:space="preserve"> </w:t>
      </w:r>
      <w:r>
        <w:t xml:space="preserve">MATLAB, Aspen Plus, Microsoft Excel (data analysis), SAP ERP.</w:t>
      </w:r>
    </w:p>
    <w:p>
      <w:pPr>
        <w:numPr>
          <w:ilvl w:val="0"/>
          <w:numId w:val="1001"/>
        </w:numPr>
        <w:pStyle w:val="Compact"/>
      </w:pPr>
      <w:r>
        <w:rPr>
          <w:bCs/>
          <w:b/>
        </w:rPr>
        <w:t xml:space="preserve">Languages:</w:t>
      </w:r>
      <w:r>
        <w:t xml:space="preserve"> </w:t>
      </w:r>
      <w:r>
        <w:t xml:space="preserve">Arabic (fluent), English (proficient).</w:t>
      </w:r>
    </w:p>
    <w:bookmarkEnd w:id="24"/>
    <w:bookmarkStart w:id="25" w:name="certifications-training"/>
    <w:p>
      <w:pPr>
        <w:pStyle w:val="Heading2"/>
      </w:pPr>
      <w:r>
        <w:t xml:space="preserve">Certifications &amp; Training</w:t>
      </w:r>
    </w:p>
    <w:p>
      <w:pPr>
        <w:pStyle w:val="FirstParagraph"/>
      </w:pPr>
      <w:r>
        <w:rPr>
          <w:bCs/>
          <w:b/>
        </w:rPr>
        <w:t xml:space="preserve">OSHA 30-Hour General Industry Certification</w:t>
      </w:r>
      <w:r>
        <w:t xml:space="preserve">, 2019</w:t>
      </w:r>
      <w:r>
        <w:br/>
      </w:r>
      <w:r>
        <w:t xml:space="preserve">- Demonstrates proficiency in workplace safety practices critical for Sudan Khartoum’s industrial environment.</w:t>
      </w:r>
    </w:p>
    <w:p>
      <w:pPr>
        <w:pStyle w:val="BodyText"/>
      </w:pPr>
      <w:r>
        <w:rPr>
          <w:bCs/>
          <w:b/>
        </w:rPr>
        <w:t xml:space="preserve">Advanced Process Optimization Workshop</w:t>
      </w:r>
      <w:r>
        <w:t xml:space="preserve">, Sudan Chemical Society, 2021</w:t>
      </w:r>
      <w:r>
        <w:br/>
      </w:r>
      <w:r>
        <w:t xml:space="preserve">- Focused on energy-efficient chemical processes and cost-reduction strategies tailored for developing economies.</w:t>
      </w:r>
    </w:p>
    <w:bookmarkEnd w:id="25"/>
    <w:bookmarkStart w:id="26" w:name="key-projects"/>
    <w:p>
      <w:pPr>
        <w:pStyle w:val="Heading2"/>
      </w:pPr>
      <w:r>
        <w:t xml:space="preserve">Key Projects</w:t>
      </w:r>
    </w:p>
    <w:p>
      <w:pPr>
        <w:pStyle w:val="FirstParagraph"/>
      </w:pPr>
      <w:r>
        <w:rPr>
          <w:bCs/>
          <w:b/>
        </w:rPr>
        <w:t xml:space="preserve">Sudan Khartoum Wastewater Treatment Expansion</w:t>
      </w:r>
      <w:r>
        <w:br/>
      </w:r>
      <w:r>
        <w:t xml:space="preserve">- Designed a modular treatment plant to serve 50,000 residents in Khartoum North, reducing waterborne diseases by 30%.</w:t>
      </w:r>
    </w:p>
    <w:p>
      <w:pPr>
        <w:pStyle w:val="BodyText"/>
      </w:pPr>
      <w:r>
        <w:rPr>
          <w:bCs/>
          <w:b/>
        </w:rPr>
        <w:t xml:space="preserve">Agrochemical Production for Sudanese Farmers</w:t>
      </w:r>
      <w:r>
        <w:br/>
      </w:r>
      <w:r>
        <w:t xml:space="preserve">- Developed a low-cost fertilizer formulation using local resources, improving crop yield by 18% in pilot regions.</w:t>
      </w:r>
    </w:p>
    <w:bookmarkEnd w:id="26"/>
    <w:bookmarkStart w:id="27" w:name="professional-affiliations"/>
    <w:p>
      <w:pPr>
        <w:pStyle w:val="Heading2"/>
      </w:pPr>
      <w:r>
        <w:t xml:space="preserve">Professional Affiliations</w:t>
      </w:r>
    </w:p>
    <w:p>
      <w:pPr>
        <w:numPr>
          <w:ilvl w:val="0"/>
          <w:numId w:val="1002"/>
        </w:numPr>
        <w:pStyle w:val="Compact"/>
      </w:pPr>
      <w:r>
        <w:t xml:space="preserve">Sudan Society of Chemical Engineers (SSCE), Member since 2015</w:t>
      </w:r>
    </w:p>
    <w:p>
      <w:pPr>
        <w:numPr>
          <w:ilvl w:val="0"/>
          <w:numId w:val="1002"/>
        </w:numPr>
        <w:pStyle w:val="Compact"/>
      </w:pPr>
      <w:r>
        <w:t xml:space="preserve">International Association for Oil and Gas Producers (IOGP), Affiliate Member</w:t>
      </w:r>
    </w:p>
    <w:bookmarkEnd w:id="27"/>
    <w:bookmarkStart w:id="28" w:name="references"/>
    <w:p>
      <w:pPr>
        <w:pStyle w:val="Heading2"/>
      </w:pPr>
      <w:r>
        <w:t xml:space="preserve">References</w:t>
      </w:r>
    </w:p>
    <w:p>
      <w:pPr>
        <w:pStyle w:val="FirstParagraph"/>
      </w:pPr>
      <w:r>
        <w:t xml:space="preserve">Available upon request. Contact: ahmed.chemist@example.com</w:t>
      </w:r>
    </w:p>
    <w:bookmarkEnd w:id="28"/>
    <w:p>
      <w:pPr>
        <w:pStyle w:val="BodyText"/>
      </w:pPr>
      <w:r>
        <w:t xml:space="preserve">This Resume is tailored for a Chemical Engineer in Sudan Khartoum, emphasizing local expertise and industry-specific achievements.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Chemical Engineer in Sudan Khartoum</dc:title>
  <dc:creator/>
  <dc:language>en</dc:language>
  <cp:keywords/>
  <dcterms:created xsi:type="dcterms:W3CDTF">2025-12-11T03:02:03Z</dcterms:created>
  <dcterms:modified xsi:type="dcterms:W3CDTF">2025-12-11T03:02:03Z</dcterms:modified>
</cp:coreProperties>
</file>

<file path=docProps/custom.xml><?xml version="1.0" encoding="utf-8"?>
<Properties xmlns="http://schemas.openxmlformats.org/officeDocument/2006/custom-properties" xmlns:vt="http://schemas.openxmlformats.org/officeDocument/2006/docPropsVTypes"/>
</file>