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aysedemir@chemicalengineer.com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linkedin.com/in/ayse-demir-chemical-engineer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process optimization, sustainable chemical production, and industrial safety. Based in Istanbul, Turkey, I specialize in leveraging cutting-edge technologies to address challenges in the petrochemical and pharmaceutical industries. My work aligns with Turkey's growing focus on green engineering and energy efficiency. Committed to excellence, I have contributed to projects that enhance operational efficiency while adhering to national and international standards. Fluent in Turkish and English, I am well-equipped to collaborate with both local and global teams in Istanbul’s dynamic industrial landscape.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Global PetroChem Solutions Ltd., Istanbul, Turkey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a new catalytic reforming process, increasing production efficiency by 22% and reducing energy consumption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Turkish Environmental Protection Agency (ÇEVKO) regulations, achieving zero regulatory violations over three years.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optimize the distillation unit in a petrochemical plant, resulting in a 12%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Developed and executed safety protocols for high-risk chemical handling, contributing to the company’s recognition as one of Turkey’s safest manufacturing facilities.</w:t>
      </w:r>
    </w:p>
    <w:bookmarkEnd w:id="23"/>
    <w:bookmarkStart w:id="24" w:name="assistant-chemical-engineer"/>
    <w:p>
      <w:pPr>
        <w:pStyle w:val="Heading3"/>
      </w:pPr>
      <w:r>
        <w:t xml:space="preserve">Assistant Chemical Engineer</w:t>
      </w:r>
    </w:p>
    <w:p>
      <w:pPr>
        <w:pStyle w:val="FirstParagraph"/>
      </w:pPr>
      <w:r>
        <w:rPr>
          <w:bCs/>
          <w:b/>
        </w:rPr>
        <w:t xml:space="preserve">Marmara Chemical Industries, Istanbul, Turkey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biodegradable polymer for use in pharmaceutical packaging, aligning with Turkey’s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Conducted process simulations using Aspen Plus and HYSYS, identifying cost-saving opportunities in batch reactor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wastewater treatment plant, ensuring compliance with Istanbul Metropolitan Municipality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chemical reaction engineering principles, enhancing team productivity by 18%.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hemical-engineering"/>
    <w:p>
      <w:pPr>
        <w:pStyle w:val="Heading3"/>
      </w:pPr>
      <w:r>
        <w:t xml:space="preserve">MSc in Chemical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t xml:space="preserve">Thesis: "Optimization of Catalytic Processes for Renewable Energy Applications in Turkey." Focus areas included thermodynamics, reactor design, and environmental engineering.</w:t>
      </w:r>
    </w:p>
    <w:bookmarkEnd w:id="26"/>
    <w:bookmarkStart w:id="27" w:name="bsc-in-chemical-engineering"/>
    <w:p>
      <w:pPr>
        <w:pStyle w:val="Heading3"/>
      </w:pPr>
      <w:r>
        <w:t xml:space="preserve">BSc in Chemical Engineering</w:t>
      </w:r>
    </w:p>
    <w:p>
      <w:pPr>
        <w:pStyle w:val="FirstParagraph"/>
      </w:pPr>
      <w:r>
        <w:rPr>
          <w:bCs/>
          <w:b/>
        </w:rPr>
        <w:t xml:space="preserve">Marmara University, Istanbul, Turkey</w:t>
      </w:r>
      <w:r>
        <w:br/>
      </w:r>
      <w:r>
        <w:rPr>
          <w:iCs/>
          <w:i/>
        </w:rPr>
        <w:t xml:space="preserve">Graduated: June 2012</w:t>
      </w:r>
    </w:p>
    <w:bookmarkEnd w:id="27"/>
    <w:bookmarkEnd w:id="28"/>
    <w:bookmarkStart w:id="30" w:name="skills"/>
    <w:bookmarkStart w:id="29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Process Design:</w:t>
      </w:r>
      <w:r>
        <w:t xml:space="preserve"> </w:t>
      </w:r>
      <w:r>
        <w:t xml:space="preserve">Proficient in designing chemical processes using CAD, Aspen Plus, and HYSYS.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Expertise in OSHA standards, TSE (Turkish Standards Institute) regulations, and ISO 14001 environmental management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Skilled in analytical techniques such as GC-MS, HPLC, and FTIR for chemical characterization.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resources for large-scale engineering projects in Istanbul.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(native) and English (professional proficiency). Basic knowledge of German.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Certification, 2018.</w:t>
      </w:r>
    </w:p>
    <w:p>
      <w:pPr>
        <w:numPr>
          <w:ilvl w:val="0"/>
          <w:numId w:val="1004"/>
        </w:numPr>
        <w:pStyle w:val="Compact"/>
      </w:pPr>
      <w:r>
        <w:t xml:space="preserve">Six Sigma Green Belt, 2017 (Certified by Turkish Institute of Quality).</w:t>
      </w:r>
    </w:p>
    <w:p>
      <w:pPr>
        <w:numPr>
          <w:ilvl w:val="0"/>
          <w:numId w:val="1004"/>
        </w:numPr>
        <w:pStyle w:val="Compact"/>
      </w:pPr>
      <w:r>
        <w:t xml:space="preserve">Process Safety Management (PSM) Training, 2016.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Chamber of Chemical Engineers (TMMOB)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Institute of Chemical Engineers (AIChE)</w:t>
      </w:r>
      <w:r>
        <w:t xml:space="preserve"> </w:t>
      </w:r>
      <w:r>
        <w:t xml:space="preserve">– Affiliate member, 2017–Present.</w:t>
      </w:r>
    </w:p>
    <w:bookmarkEnd w:id="32"/>
    <w:bookmarkStart w:id="33" w:name="additional-projects"/>
    <w:p>
      <w:pPr>
        <w:pStyle w:val="Heading2"/>
      </w:pPr>
      <w:r>
        <w:t xml:space="preserve">Additional Projects</w:t>
      </w:r>
    </w:p>
    <w:p>
      <w:pPr>
        <w:pStyle w:val="FirstParagraph"/>
      </w:pPr>
      <w:r>
        <w:rPr>
          <w:bCs/>
          <w:b/>
        </w:rPr>
        <w:t xml:space="preserve">Sustainable Energy Initiative in Istanbul:</w:t>
      </w:r>
      <w:r>
        <w:t xml:space="preserve"> </w:t>
      </w:r>
      <w:r>
        <w:t xml:space="preserve">Collaborated with local universities to develop a pilot plant for converting agricultural waste into biofuel, supported by the Turkish Ministry of Energy and Natural Resources.</w:t>
      </w:r>
    </w:p>
    <w:p>
      <w:pPr>
        <w:pStyle w:val="BodyText"/>
      </w:pPr>
      <w:r>
        <w:rPr>
          <w:bCs/>
          <w:b/>
        </w:rPr>
        <w:t xml:space="preserve">Water Treatment Solutions for Urban Areas:</w:t>
      </w:r>
      <w:r>
        <w:t xml:space="preserve"> </w:t>
      </w:r>
      <w:r>
        <w:t xml:space="preserve">Designed a low-cost filtration system for industrial wastewater, implemented in three factories in Istanbul’s Karaköy district, reducing water pollution by 30%.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iBT: 105)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Istanbul, Turkey, can be contacted via email or phone.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Chemical Engineer seeking opportunities in Istanbul, Turkey. It emphasizes technical expertise, local industry knowledge, and alignment with Turkish regulatory standards.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Engineer, Turkey Istanbul</dc:title>
  <dc:creator/>
  <dc:language>en</dc:language>
  <cp:keywords/>
  <dcterms:created xsi:type="dcterms:W3CDTF">2026-07-21T07:40:43Z</dcterms:created>
  <dcterms:modified xsi:type="dcterms:W3CDTF">2026-07-21T07:40:43Z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