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bookmarkStart w:id="33" w:name="resume"/>
    <w:p>
      <w:pPr>
        <w:pStyle w:val="Heading1"/>
      </w:pPr>
      <w:r>
        <w:t xml:space="preserve">Resume</w:t>
      </w:r>
    </w:p>
    <w:p>
      <w:pPr>
        <w:pStyle w:val="FirstParagraph"/>
      </w:pPr>
      <w:r>
        <w:rPr>
          <w:bCs/>
          <w:b/>
        </w:rPr>
        <w:t xml:space="preserve">Name:</w:t>
      </w:r>
      <w:r>
        <w:t xml:space="preserve"> </w:t>
      </w:r>
      <w:r>
        <w:t xml:space="preserve">John A. Thompson</w:t>
      </w:r>
      <w:r>
        <w:br/>
      </w:r>
      <w:r>
        <w:rPr>
          <w:bCs/>
          <w:b/>
        </w:rPr>
        <w:t xml:space="preserve">Address:</w:t>
      </w:r>
      <w:r>
        <w:t xml:space="preserve"> </w:t>
      </w:r>
      <w:r>
        <w:t xml:space="preserve">London, United Kingdom</w:t>
      </w:r>
      <w:r>
        <w:br/>
      </w:r>
      <w:r>
        <w:rPr>
          <w:bCs/>
          <w:b/>
        </w:rPr>
        <w:t xml:space="preserve">Contact:</w:t>
      </w:r>
      <w:r>
        <w:t xml:space="preserve"> </w:t>
      </w:r>
      <w:r>
        <w:t xml:space="preserve">+44 7900 123456 | john.thompson@email.com | linkedin.com/in/johnthompson-engineer</w:t>
      </w:r>
    </w:p>
    <w:bookmarkStart w:id="20" w:name="professional-summary"/>
    <w:p>
      <w:pPr>
        <w:pStyle w:val="Heading2"/>
      </w:pPr>
      <w:r>
        <w:t xml:space="preserve">Professional Summary</w:t>
      </w:r>
    </w:p>
    <w:p>
      <w:pPr>
        <w:pStyle w:val="FirstParagraph"/>
      </w:pPr>
      <w:r>
        <w:t xml:space="preserve">A dedicated Chemical Engineer with over 8 years of experience in the United Kingdom, specializing in process optimization, sustainable manufacturing, and industrial safety. Proficient in delivering innovative solutions for chemical production systems across the London region. Committed to aligning engineering practices with UK environmental regulations and industry standards. Aims to contribute expertise as a Chemical Engineer in London to drive efficiency and sustainability within the chemical sector.</w:t>
      </w:r>
    </w:p>
    <w:bookmarkEnd w:id="20"/>
    <w:bookmarkStart w:id="24" w:name="professional-experience"/>
    <w:p>
      <w:pPr>
        <w:pStyle w:val="Heading2"/>
      </w:pPr>
      <w:r>
        <w:t xml:space="preserve">Professional Experience</w:t>
      </w:r>
    </w:p>
    <w:bookmarkStart w:id="21" w:name="senior-process-engineer"/>
    <w:p>
      <w:pPr>
        <w:pStyle w:val="Heading3"/>
      </w:pPr>
      <w:r>
        <w:t xml:space="preserve">Senior Process Engineer</w:t>
      </w:r>
    </w:p>
    <w:p>
      <w:pPr>
        <w:pStyle w:val="FirstParagraph"/>
      </w:pPr>
      <w:r>
        <w:rPr>
          <w:iCs/>
          <w:i/>
        </w:rPr>
        <w:t xml:space="preserve">GreenTech Solutions Ltd., London, UK | January 2019 – Present</w:t>
      </w:r>
    </w:p>
    <w:p>
      <w:pPr>
        <w:numPr>
          <w:ilvl w:val="0"/>
          <w:numId w:val="1001"/>
        </w:numPr>
        <w:pStyle w:val="Compact"/>
      </w:pPr>
      <w:r>
        <w:t xml:space="preserve">Led the design and implementation of a new catalyst system for petrochemical refining, reducing energy consumption by 18% and increasing output by 25%.</w:t>
      </w:r>
    </w:p>
    <w:p>
      <w:pPr>
        <w:numPr>
          <w:ilvl w:val="0"/>
          <w:numId w:val="1001"/>
        </w:numPr>
        <w:pStyle w:val="Compact"/>
      </w:pPr>
      <w:r>
        <w:t xml:space="preserve">Collaborated with cross-functional teams to ensure compliance with UK Health and Safety Executive (HSE) standards, achieving zero major incidents in the London facility over three years.</w:t>
      </w:r>
    </w:p>
    <w:p>
      <w:pPr>
        <w:numPr>
          <w:ilvl w:val="0"/>
          <w:numId w:val="1001"/>
        </w:numPr>
        <w:pStyle w:val="Compact"/>
      </w:pPr>
      <w:r>
        <w:t xml:space="preserve">Developed a waste-to-energy process that reduced landfill usage by 40%, aligning with the United Kingdom’s net-zero goals and earning recognition from the Institution of Chemical Engineers (IChemE).</w:t>
      </w:r>
    </w:p>
    <w:p>
      <w:pPr>
        <w:numPr>
          <w:ilvl w:val="0"/>
          <w:numId w:val="1001"/>
        </w:numPr>
        <w:pStyle w:val="Compact"/>
      </w:pPr>
      <w:r>
        <w:t xml:space="preserve">Provided technical guidance to junior engineers in London, fostering a culture of innovation and continuous improvement.</w:t>
      </w:r>
    </w:p>
    <w:bookmarkEnd w:id="21"/>
    <w:bookmarkStart w:id="22" w:name="process-engineer"/>
    <w:p>
      <w:pPr>
        <w:pStyle w:val="Heading3"/>
      </w:pPr>
      <w:r>
        <w:t xml:space="preserve">Process Engineer</w:t>
      </w:r>
    </w:p>
    <w:p>
      <w:pPr>
        <w:pStyle w:val="FirstParagraph"/>
      </w:pPr>
      <w:r>
        <w:rPr>
          <w:iCs/>
          <w:i/>
        </w:rPr>
        <w:t xml:space="preserve">BlueSky Chemicals Ltd., London, UK | May 2015 – December 2018</w:t>
      </w:r>
    </w:p>
    <w:p>
      <w:pPr>
        <w:numPr>
          <w:ilvl w:val="0"/>
          <w:numId w:val="1002"/>
        </w:numPr>
        <w:pStyle w:val="Compact"/>
      </w:pPr>
      <w:r>
        <w:t xml:space="preserve">Optimized reaction kinetics in polymerization processes, resulting in a 15% reduction in production costs and improved product quality for clients across the United Kingdom.</w:t>
      </w:r>
    </w:p>
    <w:p>
      <w:pPr>
        <w:numPr>
          <w:ilvl w:val="0"/>
          <w:numId w:val="1002"/>
        </w:numPr>
        <w:pStyle w:val="Compact"/>
      </w:pPr>
      <w:r>
        <w:t xml:space="preserve">Conducted risk assessments for hazardous material handling, implementing protocols that reduced accident rates by 30% within the London plant.</w:t>
      </w:r>
    </w:p>
    <w:p>
      <w:pPr>
        <w:numPr>
          <w:ilvl w:val="0"/>
          <w:numId w:val="1002"/>
        </w:numPr>
        <w:pStyle w:val="Compact"/>
      </w:pPr>
      <w:r>
        <w:t xml:space="preserve">Partnered with R&amp;D teams to pilot new green chemistry techniques, contributing to a 20% increase in eco-friendly product lines by 2017.</w:t>
      </w:r>
    </w:p>
    <w:p>
      <w:pPr>
        <w:numPr>
          <w:ilvl w:val="0"/>
          <w:numId w:val="1002"/>
        </w:numPr>
        <w:pStyle w:val="Compact"/>
      </w:pPr>
      <w:r>
        <w:t xml:space="preserve">Delivered training sessions on process safety management (PSM) for over 50 engineers in London, ensuring adherence to UK legislation and industry best practices.</w:t>
      </w:r>
    </w:p>
    <w:bookmarkEnd w:id="22"/>
    <w:bookmarkStart w:id="23" w:name="junior-chemical-engineer"/>
    <w:p>
      <w:pPr>
        <w:pStyle w:val="Heading3"/>
      </w:pPr>
      <w:r>
        <w:t xml:space="preserve">Junior Chemical Engineer</w:t>
      </w:r>
    </w:p>
    <w:p>
      <w:pPr>
        <w:pStyle w:val="FirstParagraph"/>
      </w:pPr>
      <w:r>
        <w:rPr>
          <w:iCs/>
          <w:i/>
        </w:rPr>
        <w:t xml:space="preserve">NovaTech Industries, London, UK | September 2012 – April 2015</w:t>
      </w:r>
    </w:p>
    <w:p>
      <w:pPr>
        <w:numPr>
          <w:ilvl w:val="0"/>
          <w:numId w:val="1003"/>
        </w:numPr>
        <w:pStyle w:val="Compact"/>
      </w:pPr>
      <w:r>
        <w:t xml:space="preserve">Assisted in the design of a solvent recovery system that cut waste disposal costs by 25% and minimized environmental impact in line with UK regulatory frameworks.</w:t>
      </w:r>
    </w:p>
    <w:p>
      <w:pPr>
        <w:numPr>
          <w:ilvl w:val="0"/>
          <w:numId w:val="1003"/>
        </w:numPr>
        <w:pStyle w:val="Compact"/>
      </w:pPr>
      <w:r>
        <w:t xml:space="preserve">Supported the commissioning of a new production line for specialty chemicals, ensuring timely delivery and compliance with ISO 9001 standards.</w:t>
      </w:r>
    </w:p>
    <w:p>
      <w:pPr>
        <w:numPr>
          <w:ilvl w:val="0"/>
          <w:numId w:val="1003"/>
        </w:numPr>
        <w:pStyle w:val="Compact"/>
      </w:pPr>
      <w:r>
        <w:t xml:space="preserve">Utilized ASPEN Plus for process simulation, identifying inefficiencies that were resolved through re-engineering workflows in London’s manufacturing units.</w:t>
      </w:r>
    </w:p>
    <w:p>
      <w:pPr>
        <w:numPr>
          <w:ilvl w:val="0"/>
          <w:numId w:val="1003"/>
        </w:numPr>
        <w:pStyle w:val="Compact"/>
      </w:pPr>
      <w:r>
        <w:t xml:space="preserve">Contributed to a sustainability report that highlighted the company’s commitment to the United Kingdom’s Climate Change Act 2008 goals.</w:t>
      </w:r>
    </w:p>
    <w:bookmarkEnd w:id="23"/>
    <w:bookmarkEnd w:id="24"/>
    <w:bookmarkStart w:id="25" w:name="education"/>
    <w:p>
      <w:pPr>
        <w:pStyle w:val="Heading2"/>
      </w:pPr>
      <w:r>
        <w:t xml:space="preserve">Education</w:t>
      </w:r>
    </w:p>
    <w:p>
      <w:pPr>
        <w:pStyle w:val="FirstParagraph"/>
      </w:pPr>
      <w:r>
        <w:rPr>
          <w:bCs/>
          <w:b/>
        </w:rPr>
        <w:t xml:space="preserve">BEng (Hons) Chemical Engineering</w:t>
      </w:r>
      <w:r>
        <w:br/>
      </w:r>
      <w:r>
        <w:t xml:space="preserve">University of Manchester, UK | Graduated 2012</w:t>
      </w:r>
      <w:r>
        <w:br/>
      </w:r>
      <w:r>
        <w:t xml:space="preserve">- Relevant coursework: Thermodynamics, Process Control, Environmental Engineering</w:t>
      </w:r>
      <w:r>
        <w:br/>
      </w:r>
      <w:r>
        <w:t xml:space="preserve">- Honors: Dean’s List for three consecutive years</w:t>
      </w:r>
    </w:p>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ASPEN Plus, AutoCAD, MATLAB, CHEMCAD, HYSYS</w:t>
      </w:r>
    </w:p>
    <w:p>
      <w:pPr>
        <w:numPr>
          <w:ilvl w:val="0"/>
          <w:numId w:val="1004"/>
        </w:numPr>
        <w:pStyle w:val="Compact"/>
      </w:pPr>
      <w:r>
        <w:rPr>
          <w:bCs/>
          <w:b/>
        </w:rPr>
        <w:t xml:space="preserve">Industry Knowledge:</w:t>
      </w:r>
      <w:r>
        <w:t xml:space="preserve"> </w:t>
      </w:r>
      <w:r>
        <w:t xml:space="preserve">UK REACH regulations, OSHA standards (UK equivalent), ISO 14001</w:t>
      </w:r>
    </w:p>
    <w:p>
      <w:pPr>
        <w:numPr>
          <w:ilvl w:val="0"/>
          <w:numId w:val="1004"/>
        </w:numPr>
        <w:pStyle w:val="Compact"/>
      </w:pPr>
      <w:r>
        <w:rPr>
          <w:bCs/>
          <w:b/>
        </w:rPr>
        <w:t xml:space="preserve">Soft Skills:</w:t>
      </w:r>
      <w:r>
        <w:t xml:space="preserve"> </w:t>
      </w:r>
      <w:r>
        <w:t xml:space="preserve">Project management, team leadership, cross-cultural communication (with global teams in London)</w:t>
      </w:r>
    </w:p>
    <w:p>
      <w:pPr>
        <w:numPr>
          <w:ilvl w:val="0"/>
          <w:numId w:val="1004"/>
        </w:numPr>
        <w:pStyle w:val="Compact"/>
      </w:pPr>
      <w:r>
        <w:rPr>
          <w:bCs/>
          <w:b/>
        </w:rPr>
        <w:t xml:space="preserve">Languages:</w:t>
      </w:r>
      <w:r>
        <w:t xml:space="preserve"> </w:t>
      </w:r>
      <w:r>
        <w:t xml:space="preserve">English (fluent), Spanish (basic)</w:t>
      </w:r>
    </w:p>
    <w:bookmarkEnd w:id="26"/>
    <w:bookmarkStart w:id="27" w:name="certifications"/>
    <w:p>
      <w:pPr>
        <w:pStyle w:val="Heading2"/>
      </w:pPr>
      <w:r>
        <w:t xml:space="preserve">Certifications</w:t>
      </w:r>
    </w:p>
    <w:p>
      <w:pPr>
        <w:numPr>
          <w:ilvl w:val="0"/>
          <w:numId w:val="1005"/>
        </w:numPr>
        <w:pStyle w:val="Compact"/>
      </w:pPr>
      <w:r>
        <w:t xml:space="preserve">Chartered Engineer (CEng) – Institution of Chemical Engineers (IChemE), 2017</w:t>
      </w:r>
    </w:p>
    <w:p>
      <w:pPr>
        <w:numPr>
          <w:ilvl w:val="0"/>
          <w:numId w:val="1005"/>
        </w:numPr>
        <w:pStyle w:val="Compact"/>
      </w:pPr>
      <w:r>
        <w:t xml:space="preserve">OHSAS 18001:2007 Occupational Health and Safety Management Systems – UK, 2016</w:t>
      </w:r>
    </w:p>
    <w:p>
      <w:pPr>
        <w:numPr>
          <w:ilvl w:val="0"/>
          <w:numId w:val="1005"/>
        </w:numPr>
        <w:pStyle w:val="Compact"/>
      </w:pPr>
      <w:r>
        <w:t xml:space="preserve">Process Safety Leadership Certificate – London School of Engineering, 2019</w:t>
      </w:r>
    </w:p>
    <w:bookmarkEnd w:id="27"/>
    <w:bookmarkStart w:id="30" w:name="projects"/>
    <w:p>
      <w:pPr>
        <w:pStyle w:val="Heading2"/>
      </w:pPr>
      <w:r>
        <w:t xml:space="preserve">Projects</w:t>
      </w:r>
    </w:p>
    <w:bookmarkStart w:id="28" w:name="london-green-innovation-hub-2020"/>
    <w:p>
      <w:pPr>
        <w:pStyle w:val="Heading3"/>
      </w:pPr>
      <w:r>
        <w:t xml:space="preserve">London Green Innovation Hub (2020)</w:t>
      </w:r>
    </w:p>
    <w:p>
      <w:pPr>
        <w:pStyle w:val="FirstParagraph"/>
      </w:pPr>
      <w:r>
        <w:t xml:space="preserve">Lead engineer for a collaborative project with the University of London to develop a pilot plant for carbon capture and storage (CCS). The initiative aimed to reduce CO₂ emissions by 50% from industrial sources in London, aligning with the UK’s Climate Change Committee recommendations.</w:t>
      </w:r>
    </w:p>
    <w:bookmarkEnd w:id="28"/>
    <w:bookmarkStart w:id="29" w:name="sustainable-polymer-production-2018"/>
    <w:p>
      <w:pPr>
        <w:pStyle w:val="Heading3"/>
      </w:pPr>
      <w:r>
        <w:t xml:space="preserve">Sustainable Polymer Production (2018)</w:t>
      </w:r>
    </w:p>
    <w:p>
      <w:pPr>
        <w:pStyle w:val="FirstParagraph"/>
      </w:pPr>
      <w:r>
        <w:t xml:space="preserve">Designed a biodegradable polymer production line for BlueSky Chemicals Ltd., reducing reliance on fossil fuels and meeting the European Union’s REACH regulations. The project was featured in the UK Chemical Industry Association journal.</w:t>
      </w:r>
    </w:p>
    <w:bookmarkEnd w:id="29"/>
    <w:bookmarkEnd w:id="30"/>
    <w:bookmarkStart w:id="31" w:name="professional-affiliations"/>
    <w:p>
      <w:pPr>
        <w:pStyle w:val="Heading2"/>
      </w:pPr>
      <w:r>
        <w:t xml:space="preserve">Professional Affiliations</w:t>
      </w:r>
    </w:p>
    <w:p>
      <w:pPr>
        <w:numPr>
          <w:ilvl w:val="0"/>
          <w:numId w:val="1006"/>
        </w:numPr>
        <w:pStyle w:val="Compact"/>
      </w:pPr>
      <w:r>
        <w:t xml:space="preserve">Institution of Chemical Engineers (IChemE) – Member since 2013</w:t>
      </w:r>
    </w:p>
    <w:p>
      <w:pPr>
        <w:numPr>
          <w:ilvl w:val="0"/>
          <w:numId w:val="1006"/>
        </w:numPr>
        <w:pStyle w:val="Compact"/>
      </w:pPr>
      <w:r>
        <w:t xml:space="preserve">London Engineering Society – Active participant in monthly technical workshops</w:t>
      </w:r>
    </w:p>
    <w:p>
      <w:pPr>
        <w:numPr>
          <w:ilvl w:val="0"/>
          <w:numId w:val="1006"/>
        </w:numPr>
        <w:pStyle w:val="Compact"/>
      </w:pPr>
      <w:r>
        <w:t xml:space="preserve">UK Chemical Industry Association (CIA) – Networking and knowledge exchange events</w:t>
      </w:r>
    </w:p>
    <w:bookmarkEnd w:id="31"/>
    <w:bookmarkStart w:id="32" w:name="references"/>
    <w:p>
      <w:pPr>
        <w:pStyle w:val="Heading2"/>
      </w:pPr>
      <w:r>
        <w:t xml:space="preserve">References</w:t>
      </w:r>
    </w:p>
    <w:p>
      <w:pPr>
        <w:pStyle w:val="FirstParagraph"/>
      </w:pPr>
      <w:r>
        <w:t xml:space="preserve">Available upon request. Contact John A. Thompson at john.thompson@email.com or +44 7900 123456.</w:t>
      </w:r>
    </w:p>
    <w:p>
      <w:pPr>
        <w:pStyle w:val="BodyText"/>
      </w:pPr>
      <w:r>
        <w:t xml:space="preserve">This resume is tailored for a Chemical Engineer in the United Kingdom, with a focus on London-based opportunities. It emphasizes skills, certifications, and projects aligned with UK industry standards and environmental goals.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United Kingdom London</dc:title>
  <dc:creator/>
  <dc:language>en</dc:language>
  <cp:keywords/>
  <dcterms:created xsi:type="dcterms:W3CDTF">2025-12-10T10:33:17Z</dcterms:created>
  <dcterms:modified xsi:type="dcterms:W3CDTF">2025-12-10T10:33:17Z</dcterms:modified>
</cp:coreProperties>
</file>

<file path=docProps/custom.xml><?xml version="1.0" encoding="utf-8"?>
<Properties xmlns="http://schemas.openxmlformats.org/officeDocument/2006/custom-properties" xmlns:vt="http://schemas.openxmlformats.org/officeDocument/2006/docPropsVTypes"/>
</file>