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john-doe"/>
    <w:p>
      <w:pPr>
        <w:pStyle w:val="Heading1"/>
      </w:pPr>
      <w:r>
        <w:t xml:space="preserve">John Doe</w:t>
      </w:r>
    </w:p>
    <w:p>
      <w:pPr>
        <w:pStyle w:val="FirstParagraph"/>
      </w:pPr>
      <w:r>
        <w:t xml:space="preserve">Email: johndoe@example.com | Phone: +55 11 98765-4321 | Location: São Paulo, Brazil</w:t>
      </w:r>
    </w:p>
    <w:bookmarkStart w:id="20" w:name="professional-summary"/>
    <w:p>
      <w:pPr>
        <w:pStyle w:val="Heading2"/>
      </w:pPr>
      <w:r>
        <w:t xml:space="preserve">Professional Summary</w:t>
      </w:r>
    </w:p>
    <w:p>
      <w:pPr>
        <w:pStyle w:val="FirstParagraph"/>
      </w:pPr>
      <w:r>
        <w:t xml:space="preserve">A dedicated and experienced Chemist with over 8 years of expertise in chemical analysis, research, and development within the industrial and academic sectors. A strong background in laboratory operations, quality control, and process optimization tailored to the dynamic needs of Brazil São Paulo's chemical industry. Committed to advancing scientific innovation while adhering to local regulatory standards. This Resume highlights a proven track record of delivering high-impact solutions in diverse environments, including petrochemicals, pharmaceuticals, and environmental chemistry.</w:t>
      </w:r>
    </w:p>
    <w:bookmarkEnd w:id="20"/>
    <w:bookmarkStart w:id="24" w:name="professional-experience"/>
    <w:p>
      <w:pPr>
        <w:pStyle w:val="Heading2"/>
      </w:pPr>
      <w:r>
        <w:t xml:space="preserve">Professional Experience</w:t>
      </w:r>
    </w:p>
    <w:bookmarkStart w:id="21" w:name="Xb7bdd7de3dff5ab6ad06a16645d5aa7bdcafb67"/>
    <w:p>
      <w:pPr>
        <w:pStyle w:val="Heading3"/>
      </w:pPr>
      <w:r>
        <w:t xml:space="preserve">Senior Chemist | Petrobras S.A. – São Paulo, Brazil</w:t>
      </w:r>
    </w:p>
    <w:p>
      <w:pPr>
        <w:pStyle w:val="FirstParagraph"/>
      </w:pPr>
      <w:r>
        <w:rPr>
          <w:bCs/>
          <w:b/>
        </w:rPr>
        <w:t xml:space="preserve">March 2018 – Present</w:t>
      </w:r>
    </w:p>
    <w:p>
      <w:pPr>
        <w:numPr>
          <w:ilvl w:val="0"/>
          <w:numId w:val="1001"/>
        </w:numPr>
        <w:pStyle w:val="Compact"/>
      </w:pPr>
      <w:r>
        <w:t xml:space="preserve">Lead chemical analysis and quality control of crude oil and refined petroleum products, ensuring compliance with Brazilian National Agency for Petroleum, Natural Gas and Biofuels (ANP) regulations.</w:t>
      </w:r>
    </w:p>
    <w:p>
      <w:pPr>
        <w:numPr>
          <w:ilvl w:val="0"/>
          <w:numId w:val="1001"/>
        </w:numPr>
        <w:pStyle w:val="Compact"/>
      </w:pPr>
      <w:r>
        <w:t xml:space="preserve">Developed advanced analytical protocols for sulfur content determination in fuels, contributing to a 15% reduction in production costs through process optimization.</w:t>
      </w:r>
    </w:p>
    <w:p>
      <w:pPr>
        <w:numPr>
          <w:ilvl w:val="0"/>
          <w:numId w:val="1001"/>
        </w:numPr>
        <w:pStyle w:val="Compact"/>
      </w:pPr>
      <w:r>
        <w:t xml:space="preserve">Collaborated with cross-functional teams to implement green chemistry initiatives, aligning with Brazil São Paulo's sustainability goals and reducing environmental impact by 20%.</w:t>
      </w:r>
    </w:p>
    <w:p>
      <w:pPr>
        <w:numPr>
          <w:ilvl w:val="0"/>
          <w:numId w:val="1001"/>
        </w:numPr>
        <w:pStyle w:val="Compact"/>
      </w:pPr>
      <w:r>
        <w:t xml:space="preserve">Trained junior chemists on modern laboratory techniques, fostering a culture of excellence and innovation within the São Paulo facility.</w:t>
      </w:r>
    </w:p>
    <w:bookmarkEnd w:id="21"/>
    <w:bookmarkStart w:id="22" w:name="X08fef54c12e6ad741984de4fe1a9384434af9f4"/>
    <w:p>
      <w:pPr>
        <w:pStyle w:val="Heading3"/>
      </w:pPr>
      <w:r>
        <w:t xml:space="preserve">Research Chemist | Universidade de São Paulo (USP) – São Paulo, Brazil</w:t>
      </w:r>
    </w:p>
    <w:p>
      <w:pPr>
        <w:pStyle w:val="FirstParagraph"/>
      </w:pPr>
      <w:r>
        <w:rPr>
          <w:bCs/>
          <w:b/>
        </w:rPr>
        <w:t xml:space="preserve">July 2014 – February 2018</w:t>
      </w:r>
    </w:p>
    <w:p>
      <w:pPr>
        <w:numPr>
          <w:ilvl w:val="0"/>
          <w:numId w:val="1002"/>
        </w:numPr>
        <w:pStyle w:val="Compact"/>
      </w:pPr>
      <w:r>
        <w:t xml:space="preserve">Conducted research on biodegradable polymers for pharmaceutical applications, resulting in two published papers in the Brazilian Journal of Chemistry.</w:t>
      </w:r>
    </w:p>
    <w:p>
      <w:pPr>
        <w:numPr>
          <w:ilvl w:val="0"/>
          <w:numId w:val="1002"/>
        </w:numPr>
        <w:pStyle w:val="Compact"/>
      </w:pPr>
      <w:r>
        <w:t xml:space="preserve">Collaborated with industry partners to develop eco-friendly materials, securing a R$500,000 grant from the São Paulo Research Foundation (FAPESP).</w:t>
      </w:r>
    </w:p>
    <w:p>
      <w:pPr>
        <w:numPr>
          <w:ilvl w:val="0"/>
          <w:numId w:val="1002"/>
        </w:numPr>
        <w:pStyle w:val="Compact"/>
      </w:pPr>
      <w:r>
        <w:t xml:space="preserve">Managed laboratory operations for 12+ research projects, ensuring adherence to safety protocols and international standards.</w:t>
      </w:r>
    </w:p>
    <w:p>
      <w:pPr>
        <w:numPr>
          <w:ilvl w:val="0"/>
          <w:numId w:val="1002"/>
        </w:numPr>
        <w:pStyle w:val="Compact"/>
      </w:pPr>
      <w:r>
        <w:t xml:space="preserve">Presented findings at the 2nd International Conference on Sustainable Chemistry in São Paulo, strengthening academic-industry partnerships.</w:t>
      </w:r>
    </w:p>
    <w:bookmarkEnd w:id="22"/>
    <w:bookmarkStart w:id="23" w:name="Xbc74576fcced53446a9a096ac9e09bb088f9512"/>
    <w:p>
      <w:pPr>
        <w:pStyle w:val="Heading3"/>
      </w:pPr>
      <w:r>
        <w:t xml:space="preserve">Chemist Assistant | Laboratório Químico de São Paulo – São Paulo, Brazil</w:t>
      </w:r>
    </w:p>
    <w:p>
      <w:pPr>
        <w:pStyle w:val="FirstParagraph"/>
      </w:pPr>
      <w:r>
        <w:rPr>
          <w:bCs/>
          <w:b/>
        </w:rPr>
        <w:t xml:space="preserve">January 2011 – June 2014</w:t>
      </w:r>
    </w:p>
    <w:p>
      <w:pPr>
        <w:numPr>
          <w:ilvl w:val="0"/>
          <w:numId w:val="1003"/>
        </w:numPr>
        <w:pStyle w:val="Compact"/>
      </w:pPr>
      <w:r>
        <w:t xml:space="preserve">Assisted in the development of analytical methods for water quality testing, supporting municipal environmental programs in São Paulo.</w:t>
      </w:r>
    </w:p>
    <w:p>
      <w:pPr>
        <w:numPr>
          <w:ilvl w:val="0"/>
          <w:numId w:val="1003"/>
        </w:numPr>
        <w:pStyle w:val="Compact"/>
      </w:pPr>
      <w:r>
        <w:t xml:space="preserve">Processed over 5,000 samples annually, maintaining a 99.8% accuracy rate in results for clients across Brazil.</w:t>
      </w:r>
    </w:p>
    <w:p>
      <w:pPr>
        <w:numPr>
          <w:ilvl w:val="0"/>
          <w:numId w:val="1003"/>
        </w:numPr>
        <w:pStyle w:val="Compact"/>
      </w:pPr>
      <w:r>
        <w:t xml:space="preserve">Contributed to the certification of laboratory equipment under INMETRO standards, enhancing the credibility of São Paulo's chemical testing sector.</w:t>
      </w:r>
    </w:p>
    <w:p>
      <w:pPr>
        <w:numPr>
          <w:ilvl w:val="0"/>
          <w:numId w:val="1003"/>
        </w:numPr>
        <w:pStyle w:val="Compact"/>
      </w:pPr>
      <w:r>
        <w:t xml:space="preserve">Provided technical support for client projects, including pharmaceutical formulation and industrial waste analysis.</w:t>
      </w:r>
    </w:p>
    <w:bookmarkEnd w:id="23"/>
    <w:bookmarkEnd w:id="24"/>
    <w:bookmarkStart w:id="27" w:name="educational-background"/>
    <w:p>
      <w:pPr>
        <w:pStyle w:val="Heading2"/>
      </w:pPr>
      <w:r>
        <w:t xml:space="preserve">Educational Background</w:t>
      </w:r>
    </w:p>
    <w:bookmarkStart w:id="25" w:name="X388050cd793c6fb38b66c726bfb2a18e22d31fd"/>
    <w:p>
      <w:pPr>
        <w:pStyle w:val="Heading3"/>
      </w:pPr>
      <w:r>
        <w:t xml:space="preserve">Bachelor of Science in Chemistry | Universidade Estadual de Campinas (UNICAMP) – São Paulo, Brazil</w:t>
      </w:r>
    </w:p>
    <w:p>
      <w:pPr>
        <w:pStyle w:val="FirstParagraph"/>
      </w:pPr>
      <w:r>
        <w:rPr>
          <w:bCs/>
          <w:b/>
        </w:rPr>
        <w:t xml:space="preserve">Graduated: 2011</w:t>
      </w:r>
    </w:p>
    <w:p>
      <w:pPr>
        <w:numPr>
          <w:ilvl w:val="0"/>
          <w:numId w:val="1004"/>
        </w:numPr>
        <w:pStyle w:val="Compact"/>
      </w:pPr>
      <w:r>
        <w:t xml:space="preserve">Relevant coursework: Organic Chemistry, Analytical Chemistry, Environmental Toxicology.</w:t>
      </w:r>
    </w:p>
    <w:p>
      <w:pPr>
        <w:numPr>
          <w:ilvl w:val="0"/>
          <w:numId w:val="1004"/>
        </w:numPr>
        <w:pStyle w:val="Compact"/>
      </w:pPr>
      <w:r>
        <w:t xml:space="preserve">Awarded the "Best Thesis in Sustainable Chemistry" for research on catalytic processes in renewable energy.</w:t>
      </w:r>
    </w:p>
    <w:bookmarkEnd w:id="25"/>
    <w:bookmarkStart w:id="26" w:name="Xea70f991cb7ab8627f540d21caa8c5048d333ba"/>
    <w:p>
      <w:pPr>
        <w:pStyle w:val="Heading3"/>
      </w:pPr>
      <w:r>
        <w:t xml:space="preserve">Master of Science in Industrial Chemistry | Universidade de São Paulo (USP) – São Paulo, Brazil</w:t>
      </w:r>
    </w:p>
    <w:p>
      <w:pPr>
        <w:pStyle w:val="FirstParagraph"/>
      </w:pPr>
      <w:r>
        <w:rPr>
          <w:bCs/>
          <w:b/>
        </w:rPr>
        <w:t xml:space="preserve">Graduated: 2014</w:t>
      </w:r>
    </w:p>
    <w:p>
      <w:pPr>
        <w:numPr>
          <w:ilvl w:val="0"/>
          <w:numId w:val="1005"/>
        </w:numPr>
        <w:pStyle w:val="Compact"/>
      </w:pPr>
      <w:r>
        <w:t xml:space="preserve">Focused on industrial applications of nanotechnology, with a thesis titled "Nanocatalysts for Petrochemical Processes."</w:t>
      </w:r>
    </w:p>
    <w:p>
      <w:pPr>
        <w:numPr>
          <w:ilvl w:val="0"/>
          <w:numId w:val="1005"/>
        </w:numPr>
        <w:pStyle w:val="Compact"/>
      </w:pPr>
      <w:r>
        <w:t xml:space="preserve">Published in peer-reviewed journals and presented at national conferences, enhancing the reputation of São Paulo's academic institutions.</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Chemical Analysis:</w:t>
      </w:r>
      <w:r>
        <w:t xml:space="preserve"> </w:t>
      </w:r>
      <w:r>
        <w:t xml:space="preserve">Gas Chromatography (GC), High-Performance Liquid Chromatography (HPLC), Atomic Absorption Spectroscopy (AAS).</w:t>
      </w:r>
    </w:p>
    <w:p>
      <w:pPr>
        <w:numPr>
          <w:ilvl w:val="0"/>
          <w:numId w:val="1006"/>
        </w:numPr>
        <w:pStyle w:val="Compact"/>
      </w:pPr>
      <w:r>
        <w:rPr>
          <w:bCs/>
          <w:b/>
        </w:rPr>
        <w:t xml:space="preserve">Laboratory Software:</w:t>
      </w:r>
      <w:r>
        <w:t xml:space="preserve"> </w:t>
      </w:r>
      <w:r>
        <w:t xml:space="preserve">LabVIEW, ChemStation, and ELN (Electronic Lab Notebook) for data management.</w:t>
      </w:r>
    </w:p>
    <w:p>
      <w:pPr>
        <w:numPr>
          <w:ilvl w:val="0"/>
          <w:numId w:val="1006"/>
        </w:numPr>
        <w:pStyle w:val="Compact"/>
      </w:pPr>
      <w:r>
        <w:rPr>
          <w:bCs/>
          <w:b/>
        </w:rPr>
        <w:t xml:space="preserve">Regulatory Knowledge:</w:t>
      </w:r>
      <w:r>
        <w:t xml:space="preserve"> </w:t>
      </w:r>
      <w:r>
        <w:t xml:space="preserve">ANP, INMETRO, and Brazilian Ministry of Health standards for chemical safety.</w:t>
      </w:r>
    </w:p>
    <w:p>
      <w:pPr>
        <w:numPr>
          <w:ilvl w:val="0"/>
          <w:numId w:val="1006"/>
        </w:numPr>
        <w:pStyle w:val="Compact"/>
      </w:pPr>
      <w:r>
        <w:rPr>
          <w:bCs/>
          <w:b/>
        </w:rPr>
        <w:t xml:space="preserve">Project Management:</w:t>
      </w:r>
      <w:r>
        <w:t xml:space="preserve"> </w:t>
      </w:r>
      <w:r>
        <w:t xml:space="preserve">Experienced in using Agile methodologies to streamline R&amp;D workflows in São Paulo's competitive market.</w:t>
      </w:r>
    </w:p>
    <w:bookmarkEnd w:id="28"/>
    <w:bookmarkStart w:id="29" w:name="certifications"/>
    <w:p>
      <w:pPr>
        <w:pStyle w:val="Heading2"/>
      </w:pPr>
      <w:r>
        <w:t xml:space="preserve">Certifications</w:t>
      </w:r>
    </w:p>
    <w:p>
      <w:pPr>
        <w:numPr>
          <w:ilvl w:val="0"/>
          <w:numId w:val="1007"/>
        </w:numPr>
        <w:pStyle w:val="Compact"/>
      </w:pPr>
      <w:r>
        <w:t xml:space="preserve">Occupational Safety and Health Administration (OSHA) Certification – 2019</w:t>
      </w:r>
    </w:p>
    <w:p>
      <w:pPr>
        <w:numPr>
          <w:ilvl w:val="0"/>
          <w:numId w:val="1007"/>
        </w:numPr>
        <w:pStyle w:val="Compact"/>
      </w:pPr>
      <w:r>
        <w:t xml:space="preserve">Certificate in Green Chemistry – São Paulo Institute of Environmental Research (IPEN), 2017</w:t>
      </w:r>
    </w:p>
    <w:p>
      <w:pPr>
        <w:numPr>
          <w:ilvl w:val="0"/>
          <w:numId w:val="1007"/>
        </w:numPr>
        <w:pStyle w:val="Compact"/>
      </w:pPr>
      <w:r>
        <w:t xml:space="preserve">Professional Development in Chemical Compliance – Brazilian Chemical Society, 2020</w:t>
      </w:r>
    </w:p>
    <w:bookmarkEnd w:id="29"/>
    <w:bookmarkStart w:id="30"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 iBT 110)</w:t>
      </w:r>
    </w:p>
    <w:p>
      <w:pPr>
        <w:numPr>
          <w:ilvl w:val="0"/>
          <w:numId w:val="1008"/>
        </w:numPr>
        <w:pStyle w:val="Compact"/>
      </w:pPr>
      <w:r>
        <w:t xml:space="preserve">Spanish (Intermediate)</w:t>
      </w:r>
    </w:p>
    <w:bookmarkEnd w:id="30"/>
    <w:bookmarkStart w:id="31" w:name="professional-affiliations"/>
    <w:p>
      <w:pPr>
        <w:pStyle w:val="Heading2"/>
      </w:pPr>
      <w:r>
        <w:t xml:space="preserve">Professional Affiliations</w:t>
      </w:r>
    </w:p>
    <w:p>
      <w:pPr>
        <w:numPr>
          <w:ilvl w:val="0"/>
          <w:numId w:val="1009"/>
        </w:numPr>
        <w:pStyle w:val="Compact"/>
      </w:pPr>
      <w:r>
        <w:t xml:space="preserve">Brazilian Chemical Society (SBC) – Member since 2015</w:t>
      </w:r>
    </w:p>
    <w:p>
      <w:pPr>
        <w:numPr>
          <w:ilvl w:val="0"/>
          <w:numId w:val="1009"/>
        </w:numPr>
        <w:pStyle w:val="Compact"/>
      </w:pPr>
      <w:r>
        <w:t xml:space="preserve">São Paulo Association of Chemists – Active participant in regional networking events.</w:t>
      </w:r>
    </w:p>
    <w:p>
      <w:pPr>
        <w:numPr>
          <w:ilvl w:val="0"/>
          <w:numId w:val="1009"/>
        </w:numPr>
        <w:pStyle w:val="Compact"/>
      </w:pPr>
      <w:r>
        <w:t xml:space="preserve">International Union of Pure and Applied Chemistry (IUPAC) – Collaborated on global chemical safety initiatives.</w:t>
      </w:r>
    </w:p>
    <w:bookmarkEnd w:id="31"/>
    <w:bookmarkStart w:id="32" w:name="additional-information"/>
    <w:p>
      <w:pPr>
        <w:pStyle w:val="Heading2"/>
      </w:pPr>
      <w:r>
        <w:t xml:space="preserve">Additional Information</w:t>
      </w:r>
    </w:p>
    <w:p>
      <w:pPr>
        <w:pStyle w:val="FirstParagraph"/>
      </w:pPr>
      <w:r>
        <w:t xml:space="preserve">This Resume reflects a comprehensive career trajectory as a Chemist in Brazil São Paulo, where the chemical industry plays a pivotal role in the national economy. Key achievements include driving innovation in sustainable practices and contributing to the region's leadership in chemical research. As a professional deeply rooted in São Paulo's scientific community, I am committed to advancing chemical science while addressing local and global challenges.</w:t>
      </w:r>
    </w:p>
    <w:p>
      <w:pPr>
        <w:pStyle w:val="BodyText"/>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Brazil São Paulo</dc:title>
  <dc:creator/>
  <dc:language>en</dc:language>
  <cp:keywords/>
  <dcterms:created xsi:type="dcterms:W3CDTF">2025-12-10T00:09:05Z</dcterms:created>
  <dcterms:modified xsi:type="dcterms:W3CDTF">2025-12-10T00:09:05Z</dcterms:modified>
</cp:coreProperties>
</file>

<file path=docProps/custom.xml><?xml version="1.0" encoding="utf-8"?>
<Properties xmlns="http://schemas.openxmlformats.org/officeDocument/2006/custom-properties" xmlns:vt="http://schemas.openxmlformats.org/officeDocument/2006/docPropsVTypes"/>
</file>