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w:t>
      </w:r>
      <w:r>
        <w:t xml:space="preserve"> </w:t>
      </w:r>
      <w:r>
        <w:t xml:space="preserve">Iraq</w:t>
      </w:r>
      <w:r>
        <w:t xml:space="preserve"> </w:t>
      </w:r>
      <w:r>
        <w:t xml:space="preserve">Baghdad</w:t>
      </w:r>
    </w:p>
    <w:bookmarkStart w:id="29" w:name="resume"/>
    <w:p>
      <w:pPr>
        <w:pStyle w:val="Heading1"/>
      </w:pPr>
      <w:r>
        <w:t xml:space="preserve">Resume</w:t>
      </w:r>
    </w:p>
    <w:bookmarkStart w:id="20" w:name="john-doe-m.sc.-in-chemistry"/>
    <w:p>
      <w:pPr>
        <w:pStyle w:val="Heading2"/>
      </w:pPr>
      <w:r>
        <w:t xml:space="preserve">John Doe, M.Sc. in Chemistry</w:t>
      </w:r>
    </w:p>
    <w:p>
      <w:pPr>
        <w:pStyle w:val="FirstParagraph"/>
      </w:pPr>
      <w:r>
        <w:t xml:space="preserve">Email: john.doe@example.com | Phone: +964 770 123 4567 | Location: Baghdad, Iraq</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Highly motivated and detail-oriented Chemist with over [X] years of experience in analytical chemistry, research, and quality control. A dedicated professional based in Baghdad, Iraq, with a strong commitment to advancing the chemical industry in the region. Specialized in laboratory analysis, environmental monitoring, and pharmaceutical formulation. Proven ability to work under pressure and deliver accurate results in dynamic environments. Committed to fostering scientific excellence while addressing local challenges such as industrial growth and environmental sustainability in Iraq Baghdad.</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M.Sc. in Chemistry</w:t>
      </w:r>
      <w:r>
        <w:br/>
      </w:r>
      <w:r>
        <w:t xml:space="preserve">Al-Mustansiriya University, Baghdad, Iraq</w:t>
      </w:r>
      <w:r>
        <w:br/>
      </w:r>
      <w:r>
        <w:t xml:space="preserve">Graduated: [Year]</w:t>
      </w:r>
      <w:r>
        <w:br/>
      </w:r>
      <w:r>
        <w:t xml:space="preserve">- Thesis: "Analysis of Heavy Metals in Baghdad's Water Sources"</w:t>
      </w:r>
      <w:r>
        <w:br/>
      </w:r>
      <w:r>
        <w:t xml:space="preserve">- Relevant coursework: Analytical Chemistry, Environmental Chemistry, Organic Synthesis</w:t>
      </w:r>
      <w:r>
        <w:br/>
      </w:r>
      <w:r>
        <w:br/>
      </w:r>
      <w:r>
        <w:rPr>
          <w:bCs/>
          <w:b/>
        </w:rPr>
        <w:t xml:space="preserve">B.Sc. in Chemistry</w:t>
      </w:r>
      <w:r>
        <w:br/>
      </w:r>
      <w:r>
        <w:t xml:space="preserve">University of Baghdad, Iraq</w:t>
      </w:r>
      <w:r>
        <w:br/>
      </w:r>
      <w:r>
        <w:t xml:space="preserve">Graduated: [Year]</w:t>
      </w:r>
      <w:r>
        <w:br/>
      </w:r>
      <w:r>
        <w:t xml:space="preserve">- Honors: Dean's List (2015-2018)</w:t>
      </w:r>
      <w:r>
        <w:br/>
      </w:r>
      <w:r>
        <w:t xml:space="preserve">- Research Project: "Optimization of Catalysts for Petrochemical Reactions"</w:t>
      </w:r>
      <w:r>
        <w:br/>
      </w:r>
      <w:r>
        <w:br/>
      </w:r>
      <w:r>
        <w:rPr>
          <w:bCs/>
          <w:b/>
        </w:rPr>
        <w:t xml:space="preserve">Certification in Laboratory Safety</w:t>
      </w:r>
      <w:r>
        <w:br/>
      </w:r>
      <w:r>
        <w:t xml:space="preserve">Iraq Chemical Society, Baghdad, Iraq</w:t>
      </w:r>
      <w:r>
        <w:br/>
      </w:r>
      <w:r>
        <w:t xml:space="preserve">Completed: [Year]</w:t>
      </w:r>
      <w:r>
        <w:br/>
      </w:r>
    </w:p>
    <w:p>
      <w:r>
        <w:pict>
          <v:rect style="width:0;height:1.5pt" o:hralign="center" o:hrstd="t" o:hr="t"/>
        </w:pict>
      </w:r>
    </w:p>
    <w:bookmarkEnd w:id="22"/>
    <w:bookmarkStart w:id="23" w:name="work-experience"/>
    <w:p>
      <w:pPr>
        <w:pStyle w:val="Heading2"/>
      </w:pPr>
      <w:r>
        <w:t xml:space="preserve">Work Experience</w:t>
      </w:r>
    </w:p>
    <w:p>
      <w:pPr>
        <w:pStyle w:val="FirstParagraph"/>
      </w:pPr>
      <w:r>
        <w:rPr>
          <w:bCs/>
          <w:b/>
        </w:rPr>
        <w:t xml:space="preserve">Senior Chemist</w:t>
      </w:r>
      <w:r>
        <w:br/>
      </w:r>
      <w:r>
        <w:t xml:space="preserve">National Institute of Standards and Metrology (NIS), Baghdad, Iraq</w:t>
      </w:r>
      <w:r>
        <w:br/>
      </w:r>
      <w:r>
        <w:t xml:space="preserve">[Month 20XX - Present]</w:t>
      </w:r>
      <w:r>
        <w:br/>
      </w:r>
      <w:r>
        <w:t xml:space="preserve">- Led a team of 5 chemists in conducting analytical tests for industrial chemicals, ensuring compliance with Iraqi and international standards.</w:t>
      </w:r>
      <w:r>
        <w:br/>
      </w:r>
      <w:r>
        <w:t xml:space="preserve">- Developed protocols for testing water quality in Baghdad's urban areas, contributing to public health initiatives.</w:t>
      </w:r>
      <w:r>
        <w:br/>
      </w:r>
      <w:r>
        <w:t xml:space="preserve">- Collaborated with local industries to improve product quality and reduce waste through chemical process optimization.</w:t>
      </w:r>
      <w:r>
        <w:br/>
      </w:r>
      <w:r>
        <w:br/>
      </w:r>
      <w:r>
        <w:rPr>
          <w:bCs/>
          <w:b/>
        </w:rPr>
        <w:t xml:space="preserve">Chemist</w:t>
      </w:r>
      <w:r>
        <w:br/>
      </w:r>
      <w:r>
        <w:t xml:space="preserve">Al-Rasheed Pharmaceutical Company, Baghdad, Iraq</w:t>
      </w:r>
      <w:r>
        <w:br/>
      </w:r>
      <w:r>
        <w:t xml:space="preserve">[Month 20XX - Month 20XX]</w:t>
      </w:r>
      <w:r>
        <w:br/>
      </w:r>
      <w:r>
        <w:t xml:space="preserve">- Conducted routine testing of pharmaceutical products for potency, purity, and stability.</w:t>
      </w:r>
      <w:r>
        <w:br/>
      </w:r>
      <w:r>
        <w:t xml:space="preserve">- Assisted in the development of new drug formulations tailored to local healthcare needs.</w:t>
      </w:r>
      <w:r>
        <w:br/>
      </w:r>
      <w:r>
        <w:t xml:space="preserve">- Trained junior staff on Good Manufacturing Practices (GMP) and laboratory safety procedures.</w:t>
      </w:r>
      <w:r>
        <w:br/>
      </w:r>
      <w:r>
        <w:br/>
      </w:r>
      <w:r>
        <w:rPr>
          <w:bCs/>
          <w:b/>
        </w:rPr>
        <w:t xml:space="preserve">Research Assistant</w:t>
      </w:r>
      <w:r>
        <w:br/>
      </w:r>
      <w:r>
        <w:t xml:space="preserve">Iraqi Center for Research and Development, Baghdad, Iraq</w:t>
      </w:r>
      <w:r>
        <w:br/>
      </w:r>
      <w:r>
        <w:t xml:space="preserve">[Month 20XX - Month 20XX]</w:t>
      </w:r>
      <w:r>
        <w:br/>
      </w:r>
      <w:r>
        <w:t xml:space="preserve">- Participated in a national project to analyze soil contamination near Baghdad's industrial zones.</w:t>
      </w:r>
      <w:r>
        <w:br/>
      </w:r>
      <w:r>
        <w:t xml:space="preserve">- Published research on the impact of petrochemical emissions on local ecosystems in the Iraqi Journal of Chemistry.</w:t>
      </w:r>
      <w:r>
        <w:br/>
      </w:r>
      <w:r>
        <w:t xml:space="preserve">- Presented findings at the Annual Baghdad Science Conference, highlighting solutions for sustainable development.</w:t>
      </w:r>
      <w:r>
        <w:br/>
      </w:r>
      <w:r>
        <w:br/>
      </w:r>
    </w:p>
    <w:p>
      <w:r>
        <w:pict>
          <v:rect style="width:0;height:1.5pt" o:hralign="center" o:hrstd="t" o:hr="t"/>
        </w:pict>
      </w:r>
    </w:p>
    <w:bookmarkEnd w:id="23"/>
    <w:bookmarkStart w:id="24" w:name="key-skills"/>
    <w:p>
      <w:pPr>
        <w:pStyle w:val="Heading2"/>
      </w:pPr>
      <w:r>
        <w:t xml:space="preserve">Key Skills</w:t>
      </w:r>
    </w:p>
    <w:p>
      <w:pPr>
        <w:numPr>
          <w:ilvl w:val="0"/>
          <w:numId w:val="1001"/>
        </w:numPr>
        <w:pStyle w:val="Compact"/>
      </w:pPr>
      <w:r>
        <w:t xml:space="preserve">Advanced analytical techniques: GC-MS, HPLC, and FTIR spectroscopy</w:t>
      </w:r>
    </w:p>
    <w:p>
      <w:pPr>
        <w:numPr>
          <w:ilvl w:val="0"/>
          <w:numId w:val="1001"/>
        </w:numPr>
        <w:pStyle w:val="Compact"/>
      </w:pPr>
      <w:r>
        <w:t xml:space="preserve">Expertise in environmental and industrial chemical analysis</w:t>
      </w:r>
    </w:p>
    <w:p>
      <w:pPr>
        <w:numPr>
          <w:ilvl w:val="0"/>
          <w:numId w:val="1001"/>
        </w:numPr>
        <w:pStyle w:val="Compact"/>
      </w:pPr>
      <w:r>
        <w:t xml:space="preserve">Proficient in laboratory instrumentation and data interpretation</w:t>
      </w:r>
    </w:p>
    <w:p>
      <w:pPr>
        <w:numPr>
          <w:ilvl w:val="0"/>
          <w:numId w:val="1001"/>
        </w:numPr>
        <w:pStyle w:val="Compact"/>
      </w:pPr>
      <w:r>
        <w:t xml:space="preserve">Certified in ISO 17025 quality management standards</w:t>
      </w:r>
    </w:p>
    <w:p>
      <w:pPr>
        <w:numPr>
          <w:ilvl w:val="0"/>
          <w:numId w:val="1001"/>
        </w:numPr>
        <w:pStyle w:val="Compact"/>
      </w:pPr>
      <w:r>
        <w:t xml:space="preserve">Strong communication skills, with experience presenting to local and international stakeholders</w:t>
      </w:r>
    </w:p>
    <w:p>
      <w:pPr>
        <w:numPr>
          <w:ilvl w:val="0"/>
          <w:numId w:val="1001"/>
        </w:numPr>
        <w:pStyle w:val="Compact"/>
      </w:pPr>
      <w:r>
        <w:t xml:space="preserve">Fluent in Arabic and English, with basic knowledge of Kurdish</w:t>
      </w:r>
    </w:p>
    <w:p>
      <w:pPr>
        <w:numPr>
          <w:ilvl w:val="0"/>
          <w:numId w:val="1001"/>
        </w:numPr>
        <w:pStyle w:val="Compact"/>
      </w:pPr>
      <w:r>
        <w:t xml:space="preserve">Ability to work independently and collaboratively in fast-paced settings</w:t>
      </w:r>
    </w:p>
    <w:p>
      <w:r>
        <w:pict>
          <v:rect style="width:0;height:1.5pt" o:hralign="center" o:hrstd="t" o:hr="t"/>
        </w:pict>
      </w:r>
    </w:p>
    <w:bookmarkEnd w:id="24"/>
    <w:bookmarkStart w:id="25" w:name="certifications-professional-development"/>
    <w:p>
      <w:pPr>
        <w:pStyle w:val="Heading2"/>
      </w:pPr>
      <w:r>
        <w:t xml:space="preserve">Certifications &amp; Professional Development</w:t>
      </w:r>
    </w:p>
    <w:p>
      <w:pPr>
        <w:pStyle w:val="FirstParagraph"/>
      </w:pPr>
      <w:r>
        <w:rPr>
          <w:bCs/>
          <w:b/>
        </w:rPr>
        <w:t xml:space="preserve">ISO 17025:2017 Certification in Chemical Testing</w:t>
      </w:r>
      <w:r>
        <w:br/>
      </w:r>
      <w:r>
        <w:t xml:space="preserve">Iraq Standards Organization, Baghdad, Iraq</w:t>
      </w:r>
      <w:r>
        <w:br/>
      </w:r>
      <w:r>
        <w:t xml:space="preserve">Completed: [Year]</w:t>
      </w:r>
      <w:r>
        <w:br/>
      </w:r>
      <w:r>
        <w:br/>
      </w:r>
      <w:r>
        <w:rPr>
          <w:bCs/>
          <w:b/>
        </w:rPr>
        <w:t xml:space="preserve">Workshop on Green Chemistry Practices</w:t>
      </w:r>
      <w:r>
        <w:br/>
      </w:r>
      <w:r>
        <w:t xml:space="preserve">Ministry of Science and Technology, Iraq</w:t>
      </w:r>
      <w:r>
        <w:br/>
      </w:r>
      <w:r>
        <w:t xml:space="preserve">Attended: [Year]</w:t>
      </w:r>
      <w:r>
        <w:br/>
      </w:r>
    </w:p>
    <w:p>
      <w:r>
        <w:pict>
          <v:rect style="width:0;height:1.5pt" o:hralign="center" o:hrstd="t" o:hr="t"/>
        </w:pict>
      </w:r>
    </w:p>
    <w:bookmarkEnd w:id="25"/>
    <w:bookmarkStart w:id="26" w:name="projects-and-research"/>
    <w:p>
      <w:pPr>
        <w:pStyle w:val="Heading2"/>
      </w:pPr>
      <w:r>
        <w:t xml:space="preserve">Projects and Research</w:t>
      </w:r>
    </w:p>
    <w:p>
      <w:pPr>
        <w:pStyle w:val="FirstParagraph"/>
      </w:pPr>
      <w:r>
        <w:rPr>
          <w:bCs/>
          <w:b/>
        </w:rPr>
        <w:t xml:space="preserve">Baghdad Water Quality Assessment Project (20XX)</w:t>
      </w:r>
      <w:r>
        <w:br/>
      </w:r>
      <w:r>
        <w:t xml:space="preserve">- Conducted a comprehensive analysis of 50 water samples from Baghdad's municipal supply.</w:t>
      </w:r>
      <w:r>
        <w:br/>
      </w:r>
      <w:r>
        <w:t xml:space="preserve">- Identified contaminants such as lead and arsenic, leading to recommendations for filtration system upgrades.</w:t>
      </w:r>
      <w:r>
        <w:br/>
      </w:r>
      <w:r>
        <w:br/>
      </w:r>
      <w:r>
        <w:rPr>
          <w:bCs/>
          <w:b/>
        </w:rPr>
        <w:t xml:space="preserve">Petrochemical Waste Management Initiative</w:t>
      </w:r>
      <w:r>
        <w:br/>
      </w:r>
      <w:r>
        <w:t xml:space="preserve">- Developed a cost-effective method to recycle chemical byproducts from Baghdad's refineries.</w:t>
      </w:r>
      <w:r>
        <w:br/>
      </w:r>
      <w:r>
        <w:t xml:space="preserve">- Collaborated with the Iraqi Ministry of Environment to draft guidelines for industrial waste disposal.</w:t>
      </w:r>
      <w:r>
        <w:br/>
      </w:r>
      <w:r>
        <w:br/>
      </w:r>
      <w:r>
        <w:rPr>
          <w:bCs/>
          <w:b/>
        </w:rPr>
        <w:t xml:space="preserve">Pharmaceutical Formulation Study (20XX)</w:t>
      </w:r>
      <w:r>
        <w:br/>
      </w:r>
      <w:r>
        <w:t xml:space="preserve">- Optimized the production process for a generic antihypertensive drug, reducing costs by 15%.</w:t>
      </w:r>
      <w:r>
        <w:br/>
      </w:r>
      <w:r>
        <w:t xml:space="preserve">- Published results in the Iraqi Journal of Pharmacy and Pharmacology, highlighting benefits for public health.</w:t>
      </w:r>
      <w:r>
        <w:br/>
      </w:r>
      <w:r>
        <w:br/>
      </w:r>
    </w:p>
    <w:p>
      <w:r>
        <w:pict>
          <v:rect style="width:0;height:1.5pt" o:hralign="center" o:hrstd="t" o:hr="t"/>
        </w:pict>
      </w:r>
    </w:p>
    <w:bookmarkEnd w:id="26"/>
    <w:bookmarkStart w:id="27"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w:t>
      </w:r>
    </w:p>
    <w:p>
      <w:pPr>
        <w:numPr>
          <w:ilvl w:val="0"/>
          <w:numId w:val="1002"/>
        </w:numPr>
        <w:pStyle w:val="Compact"/>
      </w:pPr>
      <w:r>
        <w:t xml:space="preserve">Kurdish (Basic)</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 Contact [Your Name] at john.doe@example.com or +964 770 123 4567.</w:t>
      </w:r>
    </w:p>
    <w:p>
      <w:pPr>
        <w:pStyle w:val="BodyText"/>
      </w:pPr>
      <w:r>
        <w:t xml:space="preserve">This resume is tailored for a Chemist position in Iraq Baghdad, emphasizing local expertise and contributions to the chemical industry.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 Iraq Baghdad</dc:title>
  <dc:creator/>
  <dc:language>en</dc:language>
  <cp:keywords/>
  <dcterms:created xsi:type="dcterms:W3CDTF">2025-12-11T14:29:21Z</dcterms:created>
  <dcterms:modified xsi:type="dcterms:W3CDTF">2025-12-11T14:29:21Z</dcterms:modified>
</cp:coreProperties>
</file>

<file path=docProps/custom.xml><?xml version="1.0" encoding="utf-8"?>
<Properties xmlns="http://schemas.openxmlformats.org/officeDocument/2006/custom-properties" xmlns:vt="http://schemas.openxmlformats.org/officeDocument/2006/docPropsVTypes"/>
</file>