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john-d.-smith"/>
    <w:p>
      <w:pPr>
        <w:pStyle w:val="Heading1"/>
      </w:pPr>
      <w:r>
        <w:t xml:space="preserve">John D. Smith</w:t>
      </w:r>
    </w:p>
    <w:p>
      <w:pPr>
        <w:pStyle w:val="FirstParagraph"/>
      </w:pPr>
      <w:r>
        <w:rPr>
          <w:bCs/>
          <w:b/>
        </w:rPr>
        <w:t xml:space="preserve">Chemist | South Africa Cape Town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john.smith@example.com</w:t>
      </w:r>
      <w:r>
        <w:br/>
      </w:r>
      <w:r>
        <w:t xml:space="preserve">Phone: +27 83 123 4567</w:t>
      </w:r>
      <w:r>
        <w:br/>
      </w:r>
      <w:r>
        <w:t xml:space="preserve">Address: Cape Town, Western Cape, South Africa</w:t>
      </w:r>
      <w:r>
        <w:br/>
      </w:r>
      <w:r>
        <w:t xml:space="preserve">LinkedIn: linkedin.com/in/johnsmithchemist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chemist with over a decade of expertise in analytical chemistry, environmental testing, and pharmaceutical research. Proficient in laboratory techniques, data analysis, and compliance with South African regulatory standards. Committed to advancing scientific innovation while contributing to the development of sustainable solutions for industries across South Africa Cape Town. Proven track record of delivering high-quality results in both academic and industrial settings.</w:t>
      </w:r>
    </w:p>
    <w:p>
      <w:r>
        <w:pict>
          <v:rect style="width:0;height:1.5pt" o:hralign="center" o:hrstd="t" o:hr="t"/>
        </w:pict>
      </w:r>
    </w:p>
    <w:bookmarkEnd w:id="21"/>
    <w:bookmarkStart w:id="24" w:name="education"/>
    <w:p>
      <w:pPr>
        <w:pStyle w:val="Heading2"/>
      </w:pPr>
      <w:r>
        <w:t xml:space="preserve">Education</w:t>
      </w:r>
    </w:p>
    <w:bookmarkStart w:id="22" w:name="bsc-hons-in-chemistry"/>
    <w:p>
      <w:pPr>
        <w:pStyle w:val="Heading3"/>
      </w:pPr>
      <w:r>
        <w:t xml:space="preserve">BSc (Hons) in Chemistry</w:t>
      </w:r>
    </w:p>
    <w:p>
      <w:pPr>
        <w:pStyle w:val="FirstParagraph"/>
      </w:pPr>
      <w:r>
        <w:rPr>
          <w:iCs/>
          <w:i/>
        </w:rPr>
        <w:t xml:space="preserve">University of Cape Town, South Africa</w:t>
      </w:r>
      <w:r>
        <w:br/>
      </w:r>
      <w:r>
        <w:t xml:space="preserve">Graduated: 2010</w:t>
      </w:r>
      <w:r>
        <w:br/>
      </w:r>
      <w:r>
        <w:t xml:space="preserve">Relevant coursework: Organic Chemistry, Analytical Techniques, Environmental Science</w:t>
      </w:r>
    </w:p>
    <w:bookmarkEnd w:id="22"/>
    <w:bookmarkStart w:id="23" w:name="msc-in-analytical-chemistry"/>
    <w:p>
      <w:pPr>
        <w:pStyle w:val="Heading3"/>
      </w:pPr>
      <w:r>
        <w:t xml:space="preserve">MSc in Analytical Chemistry</w:t>
      </w:r>
    </w:p>
    <w:p>
      <w:pPr>
        <w:pStyle w:val="FirstParagraph"/>
      </w:pPr>
      <w:r>
        <w:rPr>
          <w:iCs/>
          <w:i/>
        </w:rPr>
        <w:t xml:space="preserve">Council for Scientific and Industrial Research (CSIR), South Africa</w:t>
      </w:r>
      <w:r>
        <w:br/>
      </w:r>
      <w:r>
        <w:t xml:space="preserve">Graduated: 2013</w:t>
      </w:r>
      <w:r>
        <w:br/>
      </w:r>
      <w:r>
        <w:t xml:space="preserve">Research focus: Development of advanced methods for heavy metal detection in water samples.</w:t>
      </w:r>
    </w:p>
    <w:p>
      <w:r>
        <w:pict>
          <v:rect style="width:0;height:1.5pt" o:hralign="center" o:hrstd="t" o:hr="t"/>
        </w:pict>
      </w:r>
    </w:p>
    <w:bookmarkEnd w:id="23"/>
    <w:bookmarkEnd w:id="24"/>
    <w:bookmarkStart w:id="28" w:name="professional-experience"/>
    <w:p>
      <w:pPr>
        <w:pStyle w:val="Heading2"/>
      </w:pPr>
      <w:r>
        <w:t xml:space="preserve">Professional Experience</w:t>
      </w:r>
    </w:p>
    <w:bookmarkStart w:id="25" w:name="senior-chemist"/>
    <w:p>
      <w:pPr>
        <w:pStyle w:val="Heading3"/>
      </w:pPr>
      <w:r>
        <w:t xml:space="preserve">Senior Chemist</w:t>
      </w:r>
    </w:p>
    <w:p>
      <w:pPr>
        <w:pStyle w:val="FirstParagraph"/>
      </w:pPr>
      <w:r>
        <w:rPr>
          <w:iCs/>
          <w:i/>
        </w:rPr>
        <w:t xml:space="preserve">National Chemical Laboratory (NCL), Cape Town, South Africa</w:t>
      </w:r>
      <w:r>
        <w:br/>
      </w:r>
      <w:r>
        <w:t xml:space="preserve">January 2018 – Present</w:t>
      </w:r>
    </w:p>
    <w:p>
      <w:pPr>
        <w:numPr>
          <w:ilvl w:val="0"/>
          <w:numId w:val="1001"/>
        </w:numPr>
        <w:pStyle w:val="Compact"/>
      </w:pPr>
      <w:r>
        <w:t xml:space="preserve">Lead a team of 5 chemists in conducting quality control tests for pharmaceutical products, ensuring compliance with South African regulatory frameworks.</w:t>
      </w:r>
    </w:p>
    <w:p>
      <w:pPr>
        <w:numPr>
          <w:ilvl w:val="0"/>
          <w:numId w:val="1001"/>
        </w:numPr>
        <w:pStyle w:val="Compact"/>
      </w:pPr>
      <w:r>
        <w:t xml:space="preserve">Developed and validated analytical methods for detecting impurities in medicinal compounds, improving accuracy by 20%.</w:t>
      </w:r>
    </w:p>
    <w:p>
      <w:pPr>
        <w:numPr>
          <w:ilvl w:val="0"/>
          <w:numId w:val="1001"/>
        </w:numPr>
        <w:pStyle w:val="Compact"/>
      </w:pPr>
      <w:r>
        <w:t xml:space="preserve">Collaborated with local industries to provide expert chemical analysis services, including environmental monitoring and industrial waste testing.</w:t>
      </w:r>
    </w:p>
    <w:p>
      <w:pPr>
        <w:numPr>
          <w:ilvl w:val="0"/>
          <w:numId w:val="1001"/>
        </w:numPr>
        <w:pStyle w:val="Compact"/>
      </w:pPr>
      <w:r>
        <w:t xml:space="preserve">Published research on sustainable chemical processes in South African journals, contributing to the region’s scientific community.</w:t>
      </w:r>
    </w:p>
    <w:bookmarkEnd w:id="25"/>
    <w:bookmarkStart w:id="26" w:name="chemist"/>
    <w:p>
      <w:pPr>
        <w:pStyle w:val="Heading3"/>
      </w:pPr>
      <w:r>
        <w:t xml:space="preserve">Chemist</w:t>
      </w:r>
    </w:p>
    <w:p>
      <w:pPr>
        <w:pStyle w:val="FirstParagraph"/>
      </w:pPr>
      <w:r>
        <w:rPr>
          <w:iCs/>
          <w:i/>
        </w:rPr>
        <w:t xml:space="preserve">Stellenbosch Analytical Services (SAS), Cape Town, South Africa</w:t>
      </w:r>
      <w:r>
        <w:br/>
      </w:r>
      <w:r>
        <w:t xml:space="preserve">March 2015 – December 2017</w:t>
      </w:r>
    </w:p>
    <w:p>
      <w:pPr>
        <w:numPr>
          <w:ilvl w:val="0"/>
          <w:numId w:val="1002"/>
        </w:numPr>
        <w:pStyle w:val="Compact"/>
      </w:pPr>
      <w:r>
        <w:t xml:space="preserve">Performed routine and specialized chemical analyses for clients in the mining and agriculture sectors, focusing on soil and water quality.</w:t>
      </w:r>
    </w:p>
    <w:p>
      <w:pPr>
        <w:numPr>
          <w:ilvl w:val="0"/>
          <w:numId w:val="1002"/>
        </w:numPr>
        <w:pStyle w:val="Compact"/>
      </w:pPr>
      <w:r>
        <w:t xml:space="preserve">Optimized laboratory workflows to reduce processing time by 15%, enhancing efficiency for South Africa Cape Town-based clients.</w:t>
      </w:r>
    </w:p>
    <w:p>
      <w:pPr>
        <w:numPr>
          <w:ilvl w:val="0"/>
          <w:numId w:val="1002"/>
        </w:numPr>
        <w:pStyle w:val="Compact"/>
      </w:pPr>
      <w:r>
        <w:t xml:space="preserve">Provided technical support to field teams, ensuring accurate data collection and compliance with safety protocols in remote locations.</w:t>
      </w:r>
    </w:p>
    <w:p>
      <w:pPr>
        <w:numPr>
          <w:ilvl w:val="0"/>
          <w:numId w:val="1002"/>
        </w:numPr>
        <w:pStyle w:val="Compact"/>
      </w:pPr>
      <w:r>
        <w:t xml:space="preserve">Contributed to the development of a training program for junior chemists, aligning with South African national skills development strategies.</w:t>
      </w:r>
    </w:p>
    <w:bookmarkEnd w:id="26"/>
    <w:bookmarkStart w:id="27" w:name="research-assistant"/>
    <w:p>
      <w:pPr>
        <w:pStyle w:val="Heading3"/>
      </w:pPr>
      <w:r>
        <w:t xml:space="preserve">Research Assistant</w:t>
      </w:r>
    </w:p>
    <w:p>
      <w:pPr>
        <w:pStyle w:val="FirstParagraph"/>
      </w:pPr>
      <w:r>
        <w:rPr>
          <w:iCs/>
          <w:i/>
        </w:rPr>
        <w:t xml:space="preserve">Cape Peninsula University of Technology (CPUT), Cape Town, South Africa</w:t>
      </w:r>
      <w:r>
        <w:br/>
      </w:r>
      <w:r>
        <w:t xml:space="preserve">January 2013 – February 2015</w:t>
      </w:r>
    </w:p>
    <w:p>
      <w:pPr>
        <w:numPr>
          <w:ilvl w:val="0"/>
          <w:numId w:val="1003"/>
        </w:numPr>
        <w:pStyle w:val="Compact"/>
      </w:pPr>
      <w:r>
        <w:t xml:space="preserve">Conducted research on the impact of industrial pollutants on local ecosystems in South Africa, publishing findings in peer-reviewed journals.</w:t>
      </w:r>
    </w:p>
    <w:p>
      <w:pPr>
        <w:numPr>
          <w:ilvl w:val="0"/>
          <w:numId w:val="1003"/>
        </w:numPr>
        <w:pStyle w:val="Compact"/>
      </w:pPr>
      <w:r>
        <w:t xml:space="preserve">Collaborated with environmental agencies to design testing protocols for water sources in Cape Town and surrounding regions.</w:t>
      </w:r>
    </w:p>
    <w:p>
      <w:pPr>
        <w:numPr>
          <w:ilvl w:val="0"/>
          <w:numId w:val="1003"/>
        </w:numPr>
        <w:pStyle w:val="Compact"/>
      </w:pPr>
      <w:r>
        <w:t xml:space="preserve">Supported undergraduate students with laboratory techniques, fostering a culture of scientific inquiry aligned with South African educational goals.</w:t>
      </w:r>
    </w:p>
    <w:p>
      <w:r>
        <w:pict>
          <v:rect style="width:0;height:1.5pt" o:hralign="center" o:hrstd="t" o:hr="t"/>
        </w:pict>
      </w:r>
    </w:p>
    <w:bookmarkEnd w:id="27"/>
    <w:bookmarkEnd w:id="28"/>
    <w:bookmarkStart w:id="29" w:name="certifications-and-licenses"/>
    <w:p>
      <w:pPr>
        <w:pStyle w:val="Heading2"/>
      </w:pPr>
      <w:r>
        <w:t xml:space="preserve">Certifications and Licenses</w:t>
      </w:r>
    </w:p>
    <w:p>
      <w:pPr>
        <w:numPr>
          <w:ilvl w:val="0"/>
          <w:numId w:val="1004"/>
        </w:numPr>
        <w:pStyle w:val="Compact"/>
      </w:pPr>
      <w:r>
        <w:rPr>
          <w:bCs/>
          <w:b/>
        </w:rPr>
        <w:t xml:space="preserve">Certificate in Occupational Health and Safety (OHS)</w:t>
      </w:r>
      <w:r>
        <w:t xml:space="preserve"> </w:t>
      </w:r>
      <w:r>
        <w:t xml:space="preserve">– South African Bureau of Standards (SABS), 2019</w:t>
      </w:r>
    </w:p>
    <w:p>
      <w:pPr>
        <w:numPr>
          <w:ilvl w:val="0"/>
          <w:numId w:val="1004"/>
        </w:numPr>
        <w:pStyle w:val="Compact"/>
      </w:pPr>
      <w:r>
        <w:rPr>
          <w:bCs/>
          <w:b/>
        </w:rPr>
        <w:t xml:space="preserve">Chemical Handling Certification</w:t>
      </w:r>
      <w:r>
        <w:t xml:space="preserve"> </w:t>
      </w:r>
      <w:r>
        <w:t xml:space="preserve">– SAQA-Recognized Program, 2017</w:t>
      </w:r>
    </w:p>
    <w:p>
      <w:pPr>
        <w:numPr>
          <w:ilvl w:val="0"/>
          <w:numId w:val="1004"/>
        </w:numPr>
        <w:pStyle w:val="Compact"/>
      </w:pPr>
      <w:r>
        <w:rPr>
          <w:bCs/>
          <w:b/>
        </w:rPr>
        <w:t xml:space="preserve">Certified Environmental Chemist</w:t>
      </w:r>
      <w:r>
        <w:t xml:space="preserve"> </w:t>
      </w:r>
      <w:r>
        <w:t xml:space="preserve">– South African Society of Environmental Chemists (SASEC), 2020</w:t>
      </w:r>
    </w:p>
    <w:p>
      <w:r>
        <w:pict>
          <v:rect style="width:0;height:1.5pt" o:hralign="center" o:hrstd="t" o:hr="t"/>
        </w:pict>
      </w:r>
    </w:p>
    <w:bookmarkEnd w:id="29"/>
    <w:bookmarkStart w:id="30" w:name="skills"/>
    <w:p>
      <w:pPr>
        <w:pStyle w:val="Heading2"/>
      </w:pPr>
      <w:r>
        <w:t xml:space="preserve">Skills</w:t>
      </w:r>
    </w:p>
    <w:p>
      <w:pPr>
        <w:numPr>
          <w:ilvl w:val="0"/>
          <w:numId w:val="1005"/>
        </w:numPr>
        <w:pStyle w:val="Compact"/>
      </w:pPr>
      <w:r>
        <w:rPr>
          <w:bCs/>
          <w:b/>
        </w:rPr>
        <w:t xml:space="preserve">Laboratory Techniques:</w:t>
      </w:r>
      <w:r>
        <w:t xml:space="preserve"> </w:t>
      </w:r>
      <w:r>
        <w:t xml:space="preserve">Spectroscopy, Chromatography, Titration, Mass Spectrometry.</w:t>
      </w:r>
    </w:p>
    <w:p>
      <w:pPr>
        <w:numPr>
          <w:ilvl w:val="0"/>
          <w:numId w:val="1005"/>
        </w:numPr>
        <w:pStyle w:val="Compact"/>
      </w:pPr>
      <w:r>
        <w:rPr>
          <w:bCs/>
          <w:b/>
        </w:rPr>
        <w:t xml:space="preserve">Data Analysis:</w:t>
      </w:r>
      <w:r>
        <w:t xml:space="preserve"> </w:t>
      </w:r>
      <w:r>
        <w:t xml:space="preserve">Proficient in using software like ChemDraw, MATLAB, and Excel for data interpretation.</w:t>
      </w:r>
    </w:p>
    <w:p>
      <w:pPr>
        <w:numPr>
          <w:ilvl w:val="0"/>
          <w:numId w:val="1005"/>
        </w:numPr>
        <w:pStyle w:val="Compact"/>
      </w:pPr>
      <w:r>
        <w:rPr>
          <w:bCs/>
          <w:b/>
        </w:rPr>
        <w:t xml:space="preserve">Regulatory Knowledge:</w:t>
      </w:r>
      <w:r>
        <w:t xml:space="preserve"> </w:t>
      </w:r>
      <w:r>
        <w:t xml:space="preserve">Familiar with South African environmental and safety regulations (e.g., National Environment Management Act).</w:t>
      </w:r>
    </w:p>
    <w:p>
      <w:pPr>
        <w:numPr>
          <w:ilvl w:val="0"/>
          <w:numId w:val="1005"/>
        </w:numPr>
        <w:pStyle w:val="Compact"/>
      </w:pPr>
      <w:r>
        <w:rPr>
          <w:bCs/>
          <w:b/>
        </w:rPr>
        <w:t xml:space="preserve">Communication:</w:t>
      </w:r>
      <w:r>
        <w:t xml:space="preserve"> </w:t>
      </w:r>
      <w:r>
        <w:t xml:space="preserve">Strong written and verbal communication skills, with experience presenting findings to stakeholders in Cape Town and beyond.</w:t>
      </w:r>
    </w:p>
    <w:p>
      <w:pPr>
        <w:numPr>
          <w:ilvl w:val="0"/>
          <w:numId w:val="1005"/>
        </w:numPr>
        <w:pStyle w:val="Compact"/>
      </w:pPr>
      <w:r>
        <w:rPr>
          <w:bCs/>
          <w:b/>
        </w:rPr>
        <w:t xml:space="preserve">Languages:</w:t>
      </w:r>
      <w:r>
        <w:t xml:space="preserve"> </w:t>
      </w:r>
      <w:r>
        <w:t xml:space="preserve">English (fluent), Afrikaans (intermediate), and basic knowledge of Zulu.</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6"/>
        </w:numPr>
        <w:pStyle w:val="Compact"/>
      </w:pPr>
      <w:r>
        <w:t xml:space="preserve">Member, South African Chemical Institute (SACI)</w:t>
      </w:r>
    </w:p>
    <w:p>
      <w:pPr>
        <w:numPr>
          <w:ilvl w:val="0"/>
          <w:numId w:val="1006"/>
        </w:numPr>
        <w:pStyle w:val="Compact"/>
      </w:pPr>
      <w:r>
        <w:t xml:space="preserve">Member, Cape Town Section of the South African Society of Environmental Chemists (SASEC)</w:t>
      </w:r>
    </w:p>
    <w:p>
      <w:pPr>
        <w:numPr>
          <w:ilvl w:val="0"/>
          <w:numId w:val="1006"/>
        </w:numPr>
        <w:pStyle w:val="Compact"/>
      </w:pPr>
      <w:r>
        <w:t xml:space="preserve">Volunteer Researcher, Cape Town Science Centre</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Cape Town Focus:</w:t>
      </w:r>
      <w:r>
        <w:t xml:space="preserve"> </w:t>
      </w:r>
      <w:r>
        <w:t xml:space="preserve">Passionate about leveraging scientific expertise to address local challenges, such as water scarcity and industrial pollution in South Africa. Active participant in community science initiatives in Cape Town, including workshops on sustainable chemistry practices.</w:t>
      </w:r>
    </w:p>
    <w:p>
      <w:pPr>
        <w:pStyle w:val="BodyText"/>
      </w:pPr>
      <w:r>
        <w:rPr>
          <w:bCs/>
          <w:b/>
        </w:rPr>
        <w:t xml:space="preserve">Community Involvement:</w:t>
      </w:r>
      <w:r>
        <w:t xml:space="preserve"> </w:t>
      </w:r>
      <w:r>
        <w:t xml:space="preserve">Regularly volunteers at local schools to promote STEM education, inspiring the next generation of chemists in South Africa. Collaborates with NGOs to provide free water quality testing services to underserved communities in Cape Town.</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South Africa Cape Town</dc:title>
  <dc:creator/>
  <dc:language>en</dc:language>
  <cp:keywords/>
  <dcterms:created xsi:type="dcterms:W3CDTF">2026-07-23T13:25:59Z</dcterms:created>
  <dcterms:modified xsi:type="dcterms:W3CDTF">2026-07-23T13:25:59Z</dcterms:modified>
</cp:coreProperties>
</file>

<file path=docProps/custom.xml><?xml version="1.0" encoding="utf-8"?>
<Properties xmlns="http://schemas.openxmlformats.org/officeDocument/2006/custom-properties" xmlns:vt="http://schemas.openxmlformats.org/officeDocument/2006/docPropsVTypes"/>
</file>