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Thailand</w:t>
      </w:r>
      <w:r>
        <w:t xml:space="preserve"> </w:t>
      </w:r>
      <w:r>
        <w:t xml:space="preserve">Bangkok</w:t>
      </w:r>
    </w:p>
    <w:bookmarkStart w:id="20" w:name="resume-for-chemist-in-thailand-bangkok"/>
    <w:p>
      <w:pPr>
        <w:pStyle w:val="Heading1"/>
      </w:pPr>
      <w:r>
        <w:t xml:space="preserve">Resume for Chemist in Thailand Bangkok</w:t>
      </w:r>
    </w:p>
    <w:p>
      <w:pPr>
        <w:pStyle w:val="FirstParagraph"/>
      </w:pPr>
      <w:r>
        <w:t xml:space="preserve">Contact Information | Location: Bangkok, Thailand | Professional Chemist</w:t>
      </w:r>
    </w:p>
    <w:bookmarkEnd w:id="20"/>
    <w:bookmarkStart w:id="21" w:name="summary"/>
    <w:p>
      <w:pPr>
        <w:pStyle w:val="Heading2"/>
      </w:pPr>
      <w:r>
        <w:t xml:space="preserve">Summary</w:t>
      </w:r>
    </w:p>
    <w:p>
      <w:pPr>
        <w:pStyle w:val="FirstParagraph"/>
      </w:pPr>
      <w:r>
        <w:t xml:space="preserve">Highly motivated and skilled chemist with over 8 years of experience in analytical chemistry, product development, and laboratory management. Specialized in pharmaceuticals, environmental testing, and chemical synthesis. Committed to delivering innovative solutions tailored to the dynamic needs of Thailand’s industrial and academic sectors. A strong advocate for sustainable practices aligned with Thailand Bangkok’s growing emphasis on green chemistry and technological advancement.</w:t>
      </w:r>
    </w:p>
    <w:bookmarkEnd w:id="21"/>
    <w:bookmarkStart w:id="25" w:name="professional-experience"/>
    <w:p>
      <w:pPr>
        <w:pStyle w:val="Heading2"/>
      </w:pPr>
      <w:r>
        <w:t xml:space="preserve">Professional Experience</w:t>
      </w:r>
    </w:p>
    <w:bookmarkStart w:id="22" w:name="X3054788ade1c0bb56e1936d521e0666da7fb724"/>
    <w:p>
      <w:pPr>
        <w:pStyle w:val="Heading3"/>
      </w:pPr>
      <w:r>
        <w:t xml:space="preserve">Senior Chemist | PharmaTech Solutions, Bangkok, Thailand</w:t>
      </w:r>
    </w:p>
    <w:p>
      <w:pPr>
        <w:pStyle w:val="FirstParagraph"/>
      </w:pPr>
      <w:r>
        <w:rPr>
          <w:bCs/>
          <w:b/>
        </w:rPr>
        <w:t xml:space="preserve">January 2018 – Present</w:t>
      </w:r>
    </w:p>
    <w:p>
      <w:pPr>
        <w:numPr>
          <w:ilvl w:val="0"/>
          <w:numId w:val="1001"/>
        </w:numPr>
        <w:pStyle w:val="Compact"/>
      </w:pPr>
      <w:r>
        <w:t xml:space="preserve">Managed a team of 5 chemists to develop and test new pharmaceutical compounds for compliance with Thai and international regulatory standards.</w:t>
      </w:r>
    </w:p>
    <w:p>
      <w:pPr>
        <w:numPr>
          <w:ilvl w:val="0"/>
          <w:numId w:val="1001"/>
        </w:numPr>
        <w:pStyle w:val="Compact"/>
      </w:pPr>
      <w:r>
        <w:t xml:space="preserve">Conducted advanced analytical testing using HPLC, GC-MS, and spectrophotometry to ensure product quality in over 200+ batches annually.</w:t>
      </w:r>
    </w:p>
    <w:p>
      <w:pPr>
        <w:numPr>
          <w:ilvl w:val="0"/>
          <w:numId w:val="1001"/>
        </w:numPr>
        <w:pStyle w:val="Compact"/>
      </w:pPr>
      <w:r>
        <w:t xml:space="preserve">Collaborated with R&amp;D departments to optimize chemical synthesis processes, reducing production costs by 15% while maintaining efficacy.</w:t>
      </w:r>
    </w:p>
    <w:p>
      <w:pPr>
        <w:numPr>
          <w:ilvl w:val="0"/>
          <w:numId w:val="1001"/>
        </w:numPr>
        <w:pStyle w:val="Compact"/>
      </w:pPr>
      <w:r>
        <w:t xml:space="preserve">Provided technical support to clients across Southeast Asia, including Thailand Bangkok’s pharmaceutical and biotech industries, enhancing customer satisfaction scores by 20%.</w:t>
      </w:r>
    </w:p>
    <w:bookmarkEnd w:id="22"/>
    <w:bookmarkStart w:id="23" w:name="X4ad4a4970144adc90e2d2f6303b5ec413a14daf"/>
    <w:p>
      <w:pPr>
        <w:pStyle w:val="Heading3"/>
      </w:pPr>
      <w:r>
        <w:t xml:space="preserve">Chemist | GreenLab Research, Bangkok, Thailand</w:t>
      </w:r>
    </w:p>
    <w:p>
      <w:pPr>
        <w:pStyle w:val="FirstParagraph"/>
      </w:pPr>
      <w:r>
        <w:rPr>
          <w:bCs/>
          <w:b/>
        </w:rPr>
        <w:t xml:space="preserve">July 2014 – December 2017</w:t>
      </w:r>
    </w:p>
    <w:p>
      <w:pPr>
        <w:numPr>
          <w:ilvl w:val="0"/>
          <w:numId w:val="1002"/>
        </w:numPr>
        <w:pStyle w:val="Compact"/>
      </w:pPr>
      <w:r>
        <w:t xml:space="preserve">Specialized in environmental chemistry, analyzing water and soil samples for heavy metals and organic pollutants in collaboration with Thai government agencies.</w:t>
      </w:r>
    </w:p>
    <w:p>
      <w:pPr>
        <w:numPr>
          <w:ilvl w:val="0"/>
          <w:numId w:val="1002"/>
        </w:numPr>
        <w:pStyle w:val="Compact"/>
      </w:pPr>
      <w:r>
        <w:t xml:space="preserve">Developed a cost-effective method for detecting microplastics in marine environments, published in the *Journal of Environmental Chemistry* (2016).</w:t>
      </w:r>
    </w:p>
    <w:p>
      <w:pPr>
        <w:numPr>
          <w:ilvl w:val="0"/>
          <w:numId w:val="1002"/>
        </w:numPr>
        <w:pStyle w:val="Compact"/>
      </w:pPr>
      <w:r>
        <w:t xml:space="preserve">Designed training programs for junior chemists, improving lab efficiency by 30% and reducing error rates by 25%.</w:t>
      </w:r>
    </w:p>
    <w:p>
      <w:pPr>
        <w:numPr>
          <w:ilvl w:val="0"/>
          <w:numId w:val="1002"/>
        </w:numPr>
        <w:pStyle w:val="Compact"/>
      </w:pPr>
      <w:r>
        <w:t xml:space="preserve">Participated in community outreach initiatives to educate local businesses on sustainable chemical practices, supporting Thailand’s national environmental goals.</w:t>
      </w:r>
    </w:p>
    <w:bookmarkEnd w:id="23"/>
    <w:bookmarkStart w:id="24" w:name="X03e6b9efc0680681646088ad6247310f911fce0"/>
    <w:p>
      <w:pPr>
        <w:pStyle w:val="Heading3"/>
      </w:pPr>
      <w:r>
        <w:t xml:space="preserve">Research Assistant | King Mongkut’s University of Technology Thonburi, Bangkok</w:t>
      </w:r>
    </w:p>
    <w:p>
      <w:pPr>
        <w:pStyle w:val="FirstParagraph"/>
      </w:pPr>
      <w:r>
        <w:rPr>
          <w:bCs/>
          <w:b/>
        </w:rPr>
        <w:t xml:space="preserve">January 2012 – June 2014</w:t>
      </w:r>
    </w:p>
    <w:p>
      <w:pPr>
        <w:numPr>
          <w:ilvl w:val="0"/>
          <w:numId w:val="1003"/>
        </w:numPr>
        <w:pStyle w:val="Compact"/>
      </w:pPr>
      <w:r>
        <w:t xml:space="preserve">Conducted research on nanomaterials for energy storage applications, contributing to two peer-reviewed publications in the *Journal of Nanotechnology*.</w:t>
      </w:r>
    </w:p>
    <w:p>
      <w:pPr>
        <w:numPr>
          <w:ilvl w:val="0"/>
          <w:numId w:val="1003"/>
        </w:numPr>
        <w:pStyle w:val="Compact"/>
      </w:pPr>
      <w:r>
        <w:t xml:space="preserve">Assisted in securing a $500,000 grant from the Thailand Research Fund for a project on renewable energy solutions.</w:t>
      </w:r>
    </w:p>
    <w:p>
      <w:pPr>
        <w:numPr>
          <w:ilvl w:val="0"/>
          <w:numId w:val="1003"/>
        </w:numPr>
        <w:pStyle w:val="Compact"/>
      </w:pPr>
      <w:r>
        <w:t xml:space="preserve">Supported undergraduate students in laboratory experiments, fostering a culture of scientific rigor and innovation.</w:t>
      </w:r>
    </w:p>
    <w:bookmarkEnd w:id="24"/>
    <w:bookmarkEnd w:id="25"/>
    <w:bookmarkStart w:id="29" w:name="education"/>
    <w:p>
      <w:pPr>
        <w:pStyle w:val="Heading2"/>
      </w:pPr>
      <w:r>
        <w:t xml:space="preserve">Education</w:t>
      </w:r>
    </w:p>
    <w:bookmarkStart w:id="26" w:name="X50af73fbeb5780aeb2eab2743f3568f18ee9adb"/>
    <w:p>
      <w:pPr>
        <w:pStyle w:val="Heading3"/>
      </w:pPr>
      <w:r>
        <w:t xml:space="preserve">Ph.D. in Chemistry | University of Tokyo, Japan</w:t>
      </w:r>
    </w:p>
    <w:p>
      <w:pPr>
        <w:pStyle w:val="FirstParagraph"/>
      </w:pPr>
      <w:r>
        <w:rPr>
          <w:bCs/>
          <w:b/>
        </w:rPr>
        <w:t xml:space="preserve">Graduated: 2011</w:t>
      </w:r>
    </w:p>
    <w:p>
      <w:pPr>
        <w:pStyle w:val="BodyText"/>
      </w:pPr>
      <w:r>
        <w:t xml:space="preserve">Dissertation: "Synthesis and Characterization of Novel Catalysts for Industrial Applications." Research focused on optimizing catalytic reactions for pharmaceutical intermediates, with applications in Thailand’s growing chemical manufacturing sector.</w:t>
      </w:r>
    </w:p>
    <w:bookmarkEnd w:id="26"/>
    <w:bookmarkStart w:id="27" w:name="X7875c55ac92c5fe1d56fc0132000a057aa898c2"/>
    <w:p>
      <w:pPr>
        <w:pStyle w:val="Heading3"/>
      </w:pPr>
      <w:r>
        <w:t xml:space="preserve">M.Sc. in Analytical Chemistry | Chulalongkorn University, Bangkok, Thailand</w:t>
      </w:r>
    </w:p>
    <w:p>
      <w:pPr>
        <w:pStyle w:val="FirstParagraph"/>
      </w:pPr>
      <w:r>
        <w:rPr>
          <w:bCs/>
          <w:b/>
        </w:rPr>
        <w:t xml:space="preserve">Graduated: 2008</w:t>
      </w:r>
    </w:p>
    <w:p>
      <w:pPr>
        <w:pStyle w:val="BodyText"/>
      </w:pPr>
      <w:r>
        <w:t xml:space="preserve">Thesis: "Spectroscopic Analysis of Organic Compounds in Environmental Samples." Gained expertise in advanced analytical techniques relevant to Thailand Bangkok’s industrial and environmental challenges.</w:t>
      </w:r>
    </w:p>
    <w:bookmarkEnd w:id="27"/>
    <w:bookmarkStart w:id="28" w:name="Xd17dde5e0596e0d70b7f147bdc1130a7b9c0149"/>
    <w:p>
      <w:pPr>
        <w:pStyle w:val="Heading3"/>
      </w:pPr>
      <w:r>
        <w:t xml:space="preserve">B.Sc. in Chemistry | Mahidol University, Bangkok, Thailand</w:t>
      </w:r>
    </w:p>
    <w:p>
      <w:pPr>
        <w:pStyle w:val="FirstParagraph"/>
      </w:pPr>
      <w:r>
        <w:rPr>
          <w:bCs/>
          <w:b/>
        </w:rPr>
        <w:t xml:space="preserve">Graduated: 2005</w:t>
      </w:r>
    </w:p>
    <w:bookmarkEnd w:id="28"/>
    <w:bookmarkEnd w:id="29"/>
    <w:bookmarkStart w:id="30" w:name="skills"/>
    <w:p>
      <w:pPr>
        <w:pStyle w:val="Heading2"/>
      </w:pPr>
      <w:r>
        <w:t xml:space="preserve">Skills</w:t>
      </w:r>
    </w:p>
    <w:p>
      <w:pPr>
        <w:numPr>
          <w:ilvl w:val="0"/>
          <w:numId w:val="1004"/>
        </w:numPr>
        <w:pStyle w:val="Compact"/>
      </w:pPr>
      <w:r>
        <w:rPr>
          <w:bCs/>
          <w:b/>
        </w:rPr>
        <w:t xml:space="preserve">Laboratory Techniques:</w:t>
      </w:r>
      <w:r>
        <w:t xml:space="preserve"> </w:t>
      </w:r>
      <w:r>
        <w:t xml:space="preserve">Chromatography (HPLC, GC-MS), Spectroscopy (IR, NMR), Titration, and Electrochemical Analysis.</w:t>
      </w:r>
    </w:p>
    <w:p>
      <w:pPr>
        <w:numPr>
          <w:ilvl w:val="0"/>
          <w:numId w:val="1004"/>
        </w:numPr>
        <w:pStyle w:val="Compact"/>
      </w:pPr>
      <w:r>
        <w:rPr>
          <w:bCs/>
          <w:b/>
        </w:rPr>
        <w:t xml:space="preserve">Software:</w:t>
      </w:r>
      <w:r>
        <w:t xml:space="preserve"> </w:t>
      </w:r>
      <w:r>
        <w:t xml:space="preserve">ChemDraw, OriginPro, Microsoft Excel (advanced data analysis), and LabVIEW for automation.</w:t>
      </w:r>
    </w:p>
    <w:p>
      <w:pPr>
        <w:numPr>
          <w:ilvl w:val="0"/>
          <w:numId w:val="1004"/>
        </w:numPr>
        <w:pStyle w:val="Compact"/>
      </w:pPr>
      <w:r>
        <w:rPr>
          <w:bCs/>
          <w:b/>
        </w:rPr>
        <w:t xml:space="preserve">Languages:</w:t>
      </w:r>
      <w:r>
        <w:t xml:space="preserve"> </w:t>
      </w:r>
      <w:r>
        <w:t xml:space="preserve">English (fluent), Thai (intermediate).</w:t>
      </w:r>
    </w:p>
    <w:p>
      <w:pPr>
        <w:numPr>
          <w:ilvl w:val="0"/>
          <w:numId w:val="1004"/>
        </w:numPr>
        <w:pStyle w:val="Compact"/>
      </w:pPr>
      <w:r>
        <w:rPr>
          <w:bCs/>
          <w:b/>
        </w:rPr>
        <w:t xml:space="preserve">Certifications:</w:t>
      </w:r>
      <w:r>
        <w:t xml:space="preserve"> </w:t>
      </w:r>
      <w:r>
        <w:t xml:space="preserve">ISO 9001:2015 Quality Management Systems, OSHA Chemical Safety Training.</w:t>
      </w:r>
    </w:p>
    <w:bookmarkEnd w:id="30"/>
    <w:bookmarkStart w:id="31" w:name="X64bf34c9cd753177a6b0a1e042939c90e6e1fbf"/>
    <w:p>
      <w:pPr>
        <w:pStyle w:val="Heading2"/>
      </w:pPr>
      <w:r>
        <w:t xml:space="preserve">Certifications and Professional Development</w:t>
      </w:r>
    </w:p>
    <w:p>
      <w:pPr>
        <w:numPr>
          <w:ilvl w:val="0"/>
          <w:numId w:val="1005"/>
        </w:numPr>
        <w:pStyle w:val="Compact"/>
      </w:pPr>
      <w:r>
        <w:t xml:space="preserve">Registered Chemist (Thailand) – 2019</w:t>
      </w:r>
    </w:p>
    <w:p>
      <w:pPr>
        <w:numPr>
          <w:ilvl w:val="0"/>
          <w:numId w:val="1005"/>
        </w:numPr>
        <w:pStyle w:val="Compact"/>
      </w:pPr>
      <w:r>
        <w:t xml:space="preserve">Advanced Training in Green Chemistry, Thailand Chemical Society – 2017</w:t>
      </w:r>
    </w:p>
    <w:p>
      <w:pPr>
        <w:numPr>
          <w:ilvl w:val="0"/>
          <w:numId w:val="1005"/>
        </w:numPr>
        <w:pStyle w:val="Compact"/>
      </w:pPr>
      <w:r>
        <w:t xml:space="preserve">Certificate in Project Management for Scientific Research, MIT OpenCourseWare – 2016</w:t>
      </w:r>
    </w:p>
    <w:bookmarkEnd w:id="31"/>
    <w:bookmarkStart w:id="32" w:name="professional-affiliations"/>
    <w:p>
      <w:pPr>
        <w:pStyle w:val="Heading2"/>
      </w:pPr>
      <w:r>
        <w:t xml:space="preserve">Professional Affiliations</w:t>
      </w:r>
    </w:p>
    <w:p>
      <w:pPr>
        <w:numPr>
          <w:ilvl w:val="0"/>
          <w:numId w:val="1006"/>
        </w:numPr>
        <w:pStyle w:val="Compact"/>
      </w:pPr>
      <w:r>
        <w:t xml:space="preserve">Member, Thai Chemical Society (TCS) – 2015–Present</w:t>
      </w:r>
    </w:p>
    <w:p>
      <w:pPr>
        <w:numPr>
          <w:ilvl w:val="0"/>
          <w:numId w:val="1006"/>
        </w:numPr>
        <w:pStyle w:val="Compact"/>
      </w:pPr>
      <w:r>
        <w:t xml:space="preserve">Member, American Chemical Society (ACS) – 2013–Present</w:t>
      </w:r>
    </w:p>
    <w:p>
      <w:pPr>
        <w:numPr>
          <w:ilvl w:val="0"/>
          <w:numId w:val="1006"/>
        </w:numPr>
        <w:pStyle w:val="Compact"/>
      </w:pPr>
      <w:r>
        <w:t xml:space="preserve">Volunteer, Bangkok Science Fair Committee – 2019–Present</w:t>
      </w:r>
    </w:p>
    <w:bookmarkEnd w:id="32"/>
    <w:bookmarkStart w:id="35" w:name="projects-and-publications"/>
    <w:p>
      <w:pPr>
        <w:pStyle w:val="Heading2"/>
      </w:pPr>
      <w:r>
        <w:t xml:space="preserve">Projects and Publications</w:t>
      </w:r>
    </w:p>
    <w:bookmarkStart w:id="33" w:name="X23aef6d7b5899a797b5c00c6848da9dc888bf6f"/>
    <w:p>
      <w:pPr>
        <w:pStyle w:val="Heading3"/>
      </w:pPr>
      <w:r>
        <w:t xml:space="preserve">"Sustainable Synthesis of Biodegradable Polymers for Medical Applications" (Co-Author)</w:t>
      </w:r>
    </w:p>
    <w:p>
      <w:pPr>
        <w:pStyle w:val="FirstParagraph"/>
      </w:pPr>
      <w:r>
        <w:rPr>
          <w:iCs/>
          <w:i/>
        </w:rPr>
        <w:t xml:space="preserve">Journal of Polymer Science, 2020</w:t>
      </w:r>
    </w:p>
    <w:p>
      <w:pPr>
        <w:pStyle w:val="BodyText"/>
      </w:pPr>
      <w:r>
        <w:t xml:space="preserve">Explored eco-friendly methods for polymer production, aligning with Thailand Bangkok’s push for sustainable innovation.</w:t>
      </w:r>
    </w:p>
    <w:bookmarkEnd w:id="33"/>
    <w:bookmarkStart w:id="34" w:name="X7cc8372247eb8cbfbb988487ae42f3ead0af038"/>
    <w:p>
      <w:pPr>
        <w:pStyle w:val="Heading3"/>
      </w:pPr>
      <w:r>
        <w:t xml:space="preserve">"Environmental Impact Assessment of Industrial Chemicals in the Chao Phraya River" (Lead Researcher)</w:t>
      </w:r>
    </w:p>
    <w:p>
      <w:pPr>
        <w:pStyle w:val="FirstParagraph"/>
      </w:pPr>
      <w:r>
        <w:rPr>
          <w:iCs/>
          <w:i/>
        </w:rPr>
        <w:t xml:space="preserve">Thailand Environmental Research, 2017</w:t>
      </w:r>
    </w:p>
    <w:p>
      <w:pPr>
        <w:pStyle w:val="BodyText"/>
      </w:pPr>
      <w:r>
        <w:t xml:space="preserve">Published findings on pollutant levels in Bangkok’s waterways, influencing local policy changes.</w:t>
      </w:r>
    </w:p>
    <w:bookmarkEnd w:id="34"/>
    <w:bookmarkEnd w:id="35"/>
    <w:bookmarkStart w:id="36" w:name="additional-information"/>
    <w:p>
      <w:pPr>
        <w:pStyle w:val="Heading2"/>
      </w:pPr>
      <w:r>
        <w:t xml:space="preserve">Additional Information</w:t>
      </w:r>
    </w:p>
    <w:p>
      <w:pPr>
        <w:numPr>
          <w:ilvl w:val="0"/>
          <w:numId w:val="1007"/>
        </w:numPr>
        <w:pStyle w:val="Compact"/>
      </w:pPr>
      <w:r>
        <w:t xml:space="preserve">Availability: Full-time | Location: Bangkok, Thailand</w:t>
      </w:r>
    </w:p>
    <w:p>
      <w:pPr>
        <w:numPr>
          <w:ilvl w:val="0"/>
          <w:numId w:val="1007"/>
        </w:numPr>
        <w:pStyle w:val="Compact"/>
      </w:pPr>
      <w:r>
        <w:t xml:space="preserve">Career Objective: To leverage expertise in chemistry to contribute to Thailand’s scientific and industrial growth, particularly in the pharmaceutical, environmental, and renewable energy sectors.</w:t>
      </w:r>
    </w:p>
    <w:bookmarkEnd w:id="36"/>
    <w:p>
      <w:pPr>
        <w:pStyle w:val="FirstParagraph"/>
      </w:pPr>
      <w:r>
        <w:t xml:space="preserve">© 2023 Resume for Chemist in Thailand Bangkok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Thailand Bangkok</dc:title>
  <dc:creator/>
  <dc:language>en</dc:language>
  <cp:keywords/>
  <dcterms:created xsi:type="dcterms:W3CDTF">2026-07-20T22:34:00Z</dcterms:created>
  <dcterms:modified xsi:type="dcterms:W3CDTF">2026-07-20T22:34:00Z</dcterms:modified>
</cp:coreProperties>
</file>

<file path=docProps/custom.xml><?xml version="1.0" encoding="utf-8"?>
<Properties xmlns="http://schemas.openxmlformats.org/officeDocument/2006/custom-properties" xmlns:vt="http://schemas.openxmlformats.org/officeDocument/2006/docPropsVTypes"/>
</file>