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8" w:name="resume"/>
    <w:p>
      <w:pPr>
        <w:pStyle w:val="Heading1"/>
      </w:pPr>
      <w:r>
        <w:t xml:space="preserve">Resume</w:t>
      </w:r>
    </w:p>
    <w:bookmarkStart w:id="20" w:name="jane-doe"/>
    <w:p>
      <w:pPr>
        <w:pStyle w:val="Heading2"/>
      </w:pPr>
      <w:r>
        <w:t xml:space="preserve">Jane Doe</w:t>
      </w:r>
    </w:p>
    <w:p>
      <w:pPr>
        <w:pStyle w:val="FirstParagraph"/>
      </w:pPr>
      <w:r>
        <w:rPr>
          <w:bCs/>
          <w:b/>
        </w:rPr>
        <w:t xml:space="preserve">Civil Engineer | Kazakhstan Almaty | Professional Experience in Infrastructure Development</w:t>
      </w:r>
    </w:p>
    <w:p>
      <w:pPr>
        <w:pStyle w:val="BodyText"/>
      </w:pPr>
      <w:r>
        <w:t xml:space="preserve">Email: jane.doe@example.com | Phone: +7 700 123 4567 | Location: Almaty, Kazakhstan</w:t>
      </w:r>
    </w:p>
    <w:bookmarkEnd w:id="20"/>
    <w:bookmarkStart w:id="21" w:name="objective"/>
    <w:p>
      <w:pPr>
        <w:pStyle w:val="Heading2"/>
      </w:pPr>
      <w:r>
        <w:t xml:space="preserve">Objective</w:t>
      </w:r>
    </w:p>
    <w:p>
      <w:pPr>
        <w:pStyle w:val="FirstParagraph"/>
      </w:pPr>
      <w:r>
        <w:t xml:space="preserve">Dynamic and results-driven Civil Engineer with [X years] of experience in designing, planning, and managing infrastructure projects across Kazakhstan. Specialized in urban development, transportation systems, and sustainable construction practices. Seeking to contribute expertise to innovative projects in Almaty and beyond, ensuring compliance with local regulations while advancing engineering excellence.</w:t>
      </w:r>
    </w:p>
    <w:bookmarkEnd w:id="21"/>
    <w:bookmarkStart w:id="22" w:name="professional-summary"/>
    <w:p>
      <w:pPr>
        <w:pStyle w:val="Heading2"/>
      </w:pPr>
      <w:r>
        <w:t xml:space="preserve">Professional Summary</w:t>
      </w:r>
    </w:p>
    <w:p>
      <w:pPr>
        <w:pStyle w:val="FirstParagraph"/>
      </w:pPr>
      <w:r>
        <w:t xml:space="preserve">A highly motivated Civil Engineer with a strong background in executing large-scale infrastructure projects in Kazakhstan Almaty. Proficient in structural analysis, project management, and client relations. Committed to delivering high-quality solutions that align with the growing demands of Almaty's urban landscape. Adept at navigating the unique challenges of construction in Central Asia, including climate adaptation and resource optimization.</w:t>
      </w:r>
    </w:p>
    <w:bookmarkEnd w:id="22"/>
    <w:bookmarkStart w:id="26" w:name="professional-experience"/>
    <w:p>
      <w:pPr>
        <w:pStyle w:val="Heading2"/>
      </w:pPr>
      <w:r>
        <w:t xml:space="preserve">Professional Experience</w:t>
      </w:r>
    </w:p>
    <w:bookmarkStart w:id="23" w:name="X43bd131b5751402c89fb1d33b399b253ffbfdf4"/>
    <w:p>
      <w:pPr>
        <w:pStyle w:val="Heading3"/>
      </w:pPr>
      <w:r>
        <w:t xml:space="preserve">Civil Engineer | Almaty Infrastructure Development Company (AIDC)</w:t>
      </w:r>
    </w:p>
    <w:p>
      <w:pPr>
        <w:pStyle w:val="FirstParagraph"/>
      </w:pPr>
      <w:r>
        <w:rPr>
          <w:iCs/>
          <w:i/>
        </w:rPr>
        <w:t xml:space="preserve">January 2018 – Present</w:t>
      </w:r>
    </w:p>
    <w:p>
      <w:pPr>
        <w:numPr>
          <w:ilvl w:val="0"/>
          <w:numId w:val="1001"/>
        </w:numPr>
        <w:pStyle w:val="Compact"/>
      </w:pPr>
      <w:r>
        <w:t xml:space="preserve">Managed the design and execution of 15+ municipal infrastructure projects, including road networks, water supply systems, and public transportation hubs in Almaty.</w:t>
      </w:r>
    </w:p>
    <w:p>
      <w:pPr>
        <w:numPr>
          <w:ilvl w:val="0"/>
          <w:numId w:val="1001"/>
        </w:numPr>
        <w:pStyle w:val="Compact"/>
      </w:pPr>
      <w:r>
        <w:t xml:space="preserve">Spearheaded the development of a smart traffic management system in collaboration with local authorities to reduce congestion in high-density zones.</w:t>
      </w:r>
    </w:p>
    <w:p>
      <w:pPr>
        <w:numPr>
          <w:ilvl w:val="0"/>
          <w:numId w:val="1001"/>
        </w:numPr>
        <w:pStyle w:val="Compact"/>
      </w:pPr>
      <w:r>
        <w:t xml:space="preserve">Ensured compliance with Kazakhstani building codes and environmental regulations, including ISO 9001 and GOST standards.</w:t>
      </w:r>
    </w:p>
    <w:p>
      <w:pPr>
        <w:numPr>
          <w:ilvl w:val="0"/>
          <w:numId w:val="1001"/>
        </w:numPr>
        <w:pStyle w:val="Compact"/>
      </w:pPr>
      <w:r>
        <w:t xml:space="preserve">Collaborated with international contractors to integrate modern construction technologies, such as BIM (Building Information Modeling) and 3D printing for rapid prototyping.</w:t>
      </w:r>
    </w:p>
    <w:p>
      <w:pPr>
        <w:numPr>
          <w:ilvl w:val="0"/>
          <w:numId w:val="1001"/>
        </w:numPr>
        <w:pStyle w:val="Compact"/>
      </w:pPr>
      <w:r>
        <w:t xml:space="preserve">Received the "Outstanding Contribution to Urban Development" award in 2022 for enhancing Almaty’s public spaces through sustainable design principles.</w:t>
      </w:r>
    </w:p>
    <w:bookmarkEnd w:id="23"/>
    <w:bookmarkStart w:id="24" w:name="X12a3ce7d9c2c6c5fdea2561764a14a988f421cc"/>
    <w:p>
      <w:pPr>
        <w:pStyle w:val="Heading3"/>
      </w:pPr>
      <w:r>
        <w:t xml:space="preserve">Project Engineer | Kazakhstan Construction Alliance (KCA)</w:t>
      </w:r>
    </w:p>
    <w:p>
      <w:pPr>
        <w:pStyle w:val="FirstParagraph"/>
      </w:pPr>
      <w:r>
        <w:rPr>
          <w:iCs/>
          <w:i/>
        </w:rPr>
        <w:t xml:space="preserve">June 2015 – December 2017</w:t>
      </w:r>
    </w:p>
    <w:p>
      <w:pPr>
        <w:numPr>
          <w:ilvl w:val="0"/>
          <w:numId w:val="1002"/>
        </w:numPr>
        <w:pStyle w:val="Compact"/>
      </w:pPr>
      <w:r>
        <w:t xml:space="preserve">Led the technical team for the renovation of Almaty’s Central Bus Station, completing the project two months ahead of schedule and under budget.</w:t>
      </w:r>
    </w:p>
    <w:p>
      <w:pPr>
        <w:numPr>
          <w:ilvl w:val="0"/>
          <w:numId w:val="1002"/>
        </w:numPr>
        <w:pStyle w:val="Compact"/>
      </w:pPr>
      <w:r>
        <w:t xml:space="preserve">Conducted site inspections and quality control assessments to ensure adherence to safety protocols, resulting in zero major incidents during construction.</w:t>
      </w:r>
    </w:p>
    <w:p>
      <w:pPr>
        <w:numPr>
          <w:ilvl w:val="0"/>
          <w:numId w:val="1002"/>
        </w:numPr>
        <w:pStyle w:val="Compact"/>
      </w:pPr>
      <w:r>
        <w:t xml:space="preserve">Developed cost estimation models for materials and labor, reducing project costs by 12% through strategic sourcing from local suppliers.</w:t>
      </w:r>
    </w:p>
    <w:p>
      <w:pPr>
        <w:numPr>
          <w:ilvl w:val="0"/>
          <w:numId w:val="1002"/>
        </w:numPr>
        <w:pStyle w:val="Compact"/>
      </w:pPr>
      <w:r>
        <w:t xml:space="preserve">Provided technical support to junior engineers, fostering a culture of innovation and continuous learning within the team.</w:t>
      </w:r>
    </w:p>
    <w:bookmarkEnd w:id="24"/>
    <w:bookmarkStart w:id="25" w:name="X090359d989856da648cefa38f4d5165de4bb6b1"/>
    <w:p>
      <w:pPr>
        <w:pStyle w:val="Heading3"/>
      </w:pPr>
      <w:r>
        <w:t xml:space="preserve">Civil Engineering Intern | Almaty City Planning Office</w:t>
      </w:r>
    </w:p>
    <w:p>
      <w:pPr>
        <w:pStyle w:val="FirstParagraph"/>
      </w:pPr>
      <w:r>
        <w:rPr>
          <w:iCs/>
          <w:i/>
        </w:rPr>
        <w:t xml:space="preserve">Summer 2014</w:t>
      </w:r>
    </w:p>
    <w:p>
      <w:pPr>
        <w:numPr>
          <w:ilvl w:val="0"/>
          <w:numId w:val="1003"/>
        </w:numPr>
        <w:pStyle w:val="Compact"/>
      </w:pPr>
      <w:r>
        <w:t xml:space="preserve">Assisted in drafting zoning plans and land-use strategies for expanding residential areas in Almaty.</w:t>
      </w:r>
    </w:p>
    <w:p>
      <w:pPr>
        <w:numPr>
          <w:ilvl w:val="0"/>
          <w:numId w:val="1003"/>
        </w:numPr>
        <w:pStyle w:val="Compact"/>
      </w:pPr>
      <w:r>
        <w:t xml:space="preserve">Participated in community consultations to gather feedback on infrastructure projects, ensuring alignment with public needs.</w:t>
      </w:r>
    </w:p>
    <w:p>
      <w:pPr>
        <w:numPr>
          <w:ilvl w:val="0"/>
          <w:numId w:val="1003"/>
        </w:numPr>
        <w:pStyle w:val="Compact"/>
      </w:pPr>
      <w:r>
        <w:t xml:space="preserve">Created GIS-based maps to visualize proposed developments, enhancing transparency and stakeholder engagement.</w:t>
      </w:r>
    </w:p>
    <w:bookmarkEnd w:id="25"/>
    <w:bookmarkEnd w:id="26"/>
    <w:bookmarkStart w:id="29" w:name="educational-background"/>
    <w:p>
      <w:pPr>
        <w:pStyle w:val="Heading2"/>
      </w:pPr>
      <w:r>
        <w:t xml:space="preserve">Educational Background</w:t>
      </w:r>
    </w:p>
    <w:bookmarkStart w:id="27" w:name="Xfba6e914eaa052dd27c7459a544fccc90b914d7"/>
    <w:p>
      <w:pPr>
        <w:pStyle w:val="Heading3"/>
      </w:pPr>
      <w:r>
        <w:t xml:space="preserve">MSc in Civil Engineering | Kazakh National Technical University (KNTU)</w:t>
      </w:r>
    </w:p>
    <w:p>
      <w:pPr>
        <w:pStyle w:val="FirstParagraph"/>
      </w:pPr>
      <w:r>
        <w:rPr>
          <w:iCs/>
          <w:i/>
        </w:rPr>
        <w:t xml:space="preserve">Graduated: June 2014</w:t>
      </w:r>
    </w:p>
    <w:p>
      <w:pPr>
        <w:numPr>
          <w:ilvl w:val="0"/>
          <w:numId w:val="1004"/>
        </w:numPr>
        <w:pStyle w:val="Compact"/>
      </w:pPr>
      <w:r>
        <w:t xml:space="preserve">Thesis: "Optimizing Transportation Networks in Almaty to Mitigate Urban Congestion."</w:t>
      </w:r>
    </w:p>
    <w:p>
      <w:pPr>
        <w:numPr>
          <w:ilvl w:val="0"/>
          <w:numId w:val="1004"/>
        </w:numPr>
        <w:pStyle w:val="Compact"/>
      </w:pPr>
      <w:r>
        <w:t xml:space="preserve">Relevant coursework: Structural Design, Geotechnical Engineering, and Environmental Impact Assessment.</w:t>
      </w:r>
    </w:p>
    <w:bookmarkEnd w:id="27"/>
    <w:bookmarkStart w:id="28" w:name="Xcedf4967a9c1105e19a1292f568ee531d0be0c7"/>
    <w:p>
      <w:pPr>
        <w:pStyle w:val="Heading3"/>
      </w:pPr>
      <w:r>
        <w:t xml:space="preserve">BSc in Civil Engineering | Al-Farabi Kazakh National University</w:t>
      </w:r>
    </w:p>
    <w:p>
      <w:pPr>
        <w:pStyle w:val="FirstParagraph"/>
      </w:pPr>
      <w:r>
        <w:rPr>
          <w:iCs/>
          <w:i/>
        </w:rPr>
        <w:t xml:space="preserve">Graduated: June 2011</w:t>
      </w:r>
    </w:p>
    <w:p>
      <w:pPr>
        <w:numPr>
          <w:ilvl w:val="0"/>
          <w:numId w:val="1005"/>
        </w:numPr>
        <w:pStyle w:val="Compact"/>
      </w:pPr>
      <w:r>
        <w:t xml:space="preserve">Minor in Urban Planning, focusing on sustainable development practices.</w:t>
      </w:r>
    </w:p>
    <w:p>
      <w:pPr>
        <w:numPr>
          <w:ilvl w:val="0"/>
          <w:numId w:val="1005"/>
        </w:numPr>
        <w:pStyle w:val="Compact"/>
      </w:pPr>
      <w:r>
        <w:t xml:space="preserve">Member of the university’s Engineering Society, organizing technical workshops and guest lectures.</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t xml:space="preserve">P.E. (Professional Engineer) License in Kazakhstan – 2019</w:t>
      </w:r>
    </w:p>
    <w:p>
      <w:pPr>
        <w:numPr>
          <w:ilvl w:val="0"/>
          <w:numId w:val="1006"/>
        </w:numPr>
        <w:pStyle w:val="Compact"/>
      </w:pPr>
      <w:r>
        <w:t xml:space="preserve">LEED AP (Leadership in Energy and Environmental Design) Accredited Professional – 2021</w:t>
      </w:r>
    </w:p>
    <w:p>
      <w:pPr>
        <w:numPr>
          <w:ilvl w:val="0"/>
          <w:numId w:val="1006"/>
        </w:numPr>
        <w:pStyle w:val="Compact"/>
      </w:pPr>
      <w:r>
        <w:t xml:space="preserve">Certified BIM Manager – Autodesk, 2020</w:t>
      </w:r>
    </w:p>
    <w:p>
      <w:pPr>
        <w:numPr>
          <w:ilvl w:val="0"/>
          <w:numId w:val="1006"/>
        </w:numPr>
        <w:pStyle w:val="Compact"/>
      </w:pPr>
      <w:r>
        <w:t xml:space="preserve">Advanced Course in Project Management for Civil Engineering Projects – Kazakhstan Institute of Public Administration, 2018</w:t>
      </w:r>
    </w:p>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Revit, STAAD.Pro, SAP2000, GIS (ArcGIS), and Microsoft Project.</w:t>
      </w:r>
    </w:p>
    <w:p>
      <w:pPr>
        <w:numPr>
          <w:ilvl w:val="0"/>
          <w:numId w:val="1007"/>
        </w:numPr>
        <w:pStyle w:val="Compact"/>
      </w:pPr>
      <w:r>
        <w:rPr>
          <w:bCs/>
          <w:b/>
        </w:rPr>
        <w:t xml:space="preserve">Languages:</w:t>
      </w:r>
      <w:r>
        <w:t xml:space="preserve"> </w:t>
      </w:r>
      <w:r>
        <w:t xml:space="preserve">English (fluent), Kazakh (proficient), Russian (intermediate).</w:t>
      </w:r>
    </w:p>
    <w:p>
      <w:pPr>
        <w:numPr>
          <w:ilvl w:val="0"/>
          <w:numId w:val="1007"/>
        </w:numPr>
        <w:pStyle w:val="Compact"/>
      </w:pPr>
      <w:r>
        <w:rPr>
          <w:bCs/>
          <w:b/>
        </w:rPr>
        <w:t xml:space="preserve">Certifications:</w:t>
      </w:r>
      <w:r>
        <w:t xml:space="preserve"> </w:t>
      </w:r>
      <w:r>
        <w:t xml:space="preserve">OSHA 30-Hour General Industry Certification, ISO 14001 Environmental Management.</w:t>
      </w:r>
    </w:p>
    <w:bookmarkEnd w:id="31"/>
    <w:bookmarkStart w:id="34" w:name="projects-contributions"/>
    <w:p>
      <w:pPr>
        <w:pStyle w:val="Heading2"/>
      </w:pPr>
      <w:r>
        <w:t xml:space="preserve">Projects &amp; Contributions</w:t>
      </w:r>
    </w:p>
    <w:bookmarkStart w:id="32" w:name="almaty-smart-mobility-initiative-2021"/>
    <w:p>
      <w:pPr>
        <w:pStyle w:val="Heading3"/>
      </w:pPr>
      <w:r>
        <w:t xml:space="preserve">Almaty Smart Mobility Initiative (2021)</w:t>
      </w:r>
    </w:p>
    <w:p>
      <w:pPr>
        <w:pStyle w:val="FirstParagraph"/>
      </w:pPr>
      <w:r>
        <w:rPr>
          <w:iCs/>
          <w:i/>
        </w:rPr>
        <w:t xml:space="preserve">Role: Lead Civil Engineer</w:t>
      </w:r>
    </w:p>
    <w:p>
      <w:pPr>
        <w:numPr>
          <w:ilvl w:val="0"/>
          <w:numId w:val="1008"/>
        </w:numPr>
        <w:pStyle w:val="Compact"/>
      </w:pPr>
      <w:r>
        <w:t xml:space="preserve">Designed a network of pedestrian pathways and bike lanes integrated with real-time traffic data analytics.</w:t>
      </w:r>
    </w:p>
    <w:p>
      <w:pPr>
        <w:numPr>
          <w:ilvl w:val="0"/>
          <w:numId w:val="1008"/>
        </w:numPr>
        <w:pStyle w:val="Compact"/>
      </w:pPr>
      <w:r>
        <w:t xml:space="preserve">Collaborated with the Almaty City Council to secure funding for 50% of the project’s budget through federal grants.</w:t>
      </w:r>
    </w:p>
    <w:bookmarkEnd w:id="32"/>
    <w:bookmarkStart w:id="33" w:name="Xee1ba114ee16abe1c559186c8db6eba376b3075"/>
    <w:p>
      <w:pPr>
        <w:pStyle w:val="Heading3"/>
      </w:pPr>
      <w:r>
        <w:t xml:space="preserve">Kazakhstani Green Building Standards Compliance</w:t>
      </w:r>
    </w:p>
    <w:p>
      <w:pPr>
        <w:pStyle w:val="FirstParagraph"/>
      </w:pPr>
      <w:r>
        <w:rPr>
          <w:iCs/>
          <w:i/>
        </w:rPr>
        <w:t xml:space="preserve">Role: Consultant</w:t>
      </w:r>
    </w:p>
    <w:p>
      <w:pPr>
        <w:numPr>
          <w:ilvl w:val="0"/>
          <w:numId w:val="1009"/>
        </w:numPr>
        <w:pStyle w:val="Compact"/>
      </w:pPr>
      <w:r>
        <w:t xml:space="preserve">Advised on implementing energy-efficient building practices for a commercial complex in Almaty, achieving 4-star certification under the Kazakhstani Green Building Rating System.</w:t>
      </w:r>
    </w:p>
    <w:p>
      <w:pPr>
        <w:numPr>
          <w:ilvl w:val="0"/>
          <w:numId w:val="1009"/>
        </w:numPr>
        <w:pStyle w:val="Compact"/>
      </w:pPr>
      <w:r>
        <w:t xml:space="preserve">Reduced water consumption by 25% through the use of rainwater harvesting systems and low-flow fixtures.</w:t>
      </w:r>
    </w:p>
    <w:bookmarkEnd w:id="33"/>
    <w:bookmarkEnd w:id="34"/>
    <w:bookmarkStart w:id="35" w:name="awards-recognitions"/>
    <w:p>
      <w:pPr>
        <w:pStyle w:val="Heading2"/>
      </w:pPr>
      <w:r>
        <w:t xml:space="preserve">Awards &amp; Recognitions</w:t>
      </w:r>
    </w:p>
    <w:p>
      <w:pPr>
        <w:numPr>
          <w:ilvl w:val="0"/>
          <w:numId w:val="1010"/>
        </w:numPr>
        <w:pStyle w:val="Compact"/>
      </w:pPr>
      <w:r>
        <w:t xml:space="preserve">Winner of the "Top Civil Engineer in Kazakhstan" Award (2023) – Kazakh Engineering Association.</w:t>
      </w:r>
    </w:p>
    <w:p>
      <w:pPr>
        <w:numPr>
          <w:ilvl w:val="0"/>
          <w:numId w:val="1010"/>
        </w:numPr>
        <w:pStyle w:val="Compact"/>
      </w:pPr>
      <w:r>
        <w:t xml:space="preserve">Nominated for the Almaty Innovation in Infrastructure Award (2021) for sustainable urban planning solutions.</w:t>
      </w:r>
    </w:p>
    <w:p>
      <w:pPr>
        <w:numPr>
          <w:ilvl w:val="0"/>
          <w:numId w:val="1010"/>
        </w:numPr>
        <w:pStyle w:val="Compact"/>
      </w:pPr>
      <w:r>
        <w:t xml:space="preserve">Recognized as a "Key Contributor to Almaty’s Development" by the City of Almaty Council (2020).</w:t>
      </w:r>
    </w:p>
    <w:bookmarkEnd w:id="35"/>
    <w:bookmarkStart w:id="36" w:name="professional-affiliations"/>
    <w:p>
      <w:pPr>
        <w:pStyle w:val="Heading2"/>
      </w:pPr>
      <w:r>
        <w:t xml:space="preserve">Professional Affiliations</w:t>
      </w:r>
    </w:p>
    <w:p>
      <w:pPr>
        <w:numPr>
          <w:ilvl w:val="0"/>
          <w:numId w:val="1011"/>
        </w:numPr>
        <w:pStyle w:val="Compact"/>
      </w:pPr>
      <w:r>
        <w:t xml:space="preserve">Kazakh Society of Civil Engineers (KSC) – Member since 2015.</w:t>
      </w:r>
    </w:p>
    <w:p>
      <w:pPr>
        <w:numPr>
          <w:ilvl w:val="0"/>
          <w:numId w:val="1011"/>
        </w:numPr>
        <w:pStyle w:val="Compact"/>
      </w:pPr>
      <w:r>
        <w:t xml:space="preserve">American Society of Civil Engineers (ASCE) – International Affiliate Member.</w:t>
      </w:r>
    </w:p>
    <w:p>
      <w:pPr>
        <w:numPr>
          <w:ilvl w:val="0"/>
          <w:numId w:val="1011"/>
        </w:numPr>
        <w:pStyle w:val="Compact"/>
      </w:pPr>
      <w:r>
        <w:t xml:space="preserve">International Association for Bridge and Structural Engineering (IABSE) – Active participant in regional conferences.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Almaty Youth Engineering Program, guiding 50+ students in civil engineering fundamentals.</w:t>
      </w:r>
    </w:p>
    <w:p>
      <w:pPr>
        <w:pStyle w:val="BodyText"/>
      </w:pPr>
      <w:r>
        <w:rPr>
          <w:bCs/>
          <w:b/>
        </w:rPr>
        <w:t xml:space="preserve">Publications:</w:t>
      </w:r>
    </w:p>
    <w:p>
      <w:pPr>
        <w:numPr>
          <w:ilvl w:val="0"/>
          <w:numId w:val="1012"/>
        </w:numPr>
        <w:pStyle w:val="Compact"/>
      </w:pPr>
      <w:r>
        <w:t xml:space="preserve">"Sustainable Urbanization in Kazakhstan: Challenges and Opportunities" – Published in the Journal of Civil Engineering, 2022.</w:t>
      </w:r>
    </w:p>
    <w:p>
      <w:pPr>
        <w:numPr>
          <w:ilvl w:val="0"/>
          <w:numId w:val="1012"/>
        </w:numPr>
        <w:pStyle w:val="Compact"/>
      </w:pPr>
      <w:r>
        <w:t xml:space="preserve">"Innovative Solutions for Almaty’s Infrastructure Needs" – Presented at the Central Asian Engineering Conference, 2021.</w:t>
      </w:r>
    </w:p>
    <w:p>
      <w:pPr>
        <w:pStyle w:val="FirstParagraph"/>
      </w:pPr>
      <w:r>
        <w:rPr>
          <w:iCs/>
          <w:i/>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Kazakhstan Almaty</dc:title>
  <dc:creator/>
  <dc:language>en</dc:language>
  <cp:keywords/>
  <dcterms:created xsi:type="dcterms:W3CDTF">2026-07-23T08:55:49Z</dcterms:created>
  <dcterms:modified xsi:type="dcterms:W3CDTF">2026-07-23T08:55:49Z</dcterms:modified>
</cp:coreProperties>
</file>

<file path=docProps/custom.xml><?xml version="1.0" encoding="utf-8"?>
<Properties xmlns="http://schemas.openxmlformats.org/officeDocument/2006/custom-properties" xmlns:vt="http://schemas.openxmlformats.org/officeDocument/2006/docPropsVTypes"/>
</file>