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Civil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Kenya</w:t>
      </w:r>
      <w:r>
        <w:t xml:space="preserve"> </w:t>
      </w:r>
      <w:r>
        <w:t xml:space="preserve">Nairobi</w:t>
      </w:r>
    </w:p>
    <w:bookmarkStart w:id="34" w:name="resume"/>
    <w:p>
      <w:pPr>
        <w:pStyle w:val="Heading1"/>
      </w:pPr>
      <w:r>
        <w:t xml:space="preserve">Resume</w:t>
      </w:r>
    </w:p>
    <w:bookmarkStart w:id="33" w:name="civil-engineer-kenya-nairobi"/>
    <w:p>
      <w:pPr>
        <w:pStyle w:val="Heading2"/>
      </w:pPr>
      <w:r>
        <w:t xml:space="preserve">Civil Engineer | Kenya Nairobi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Mwangi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john.mwangi@example.com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+254 700 123 456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Nairobi, Kenya</w:t>
      </w:r>
    </w:p>
    <w:bookmarkStart w:id="20" w:name="professional-summary"/>
    <w:p>
      <w:pPr>
        <w:pStyle w:val="Heading3"/>
      </w:pPr>
      <w:r>
        <w:rPr>
          <w:u w:val="single"/>
        </w:rPr>
        <w:t xml:space="preserve">Professional Summary</w:t>
      </w:r>
    </w:p>
    <w:p>
      <w:pPr>
        <w:pStyle w:val="FirstParagraph"/>
      </w:pPr>
      <w:r>
        <w:t xml:space="preserve">A dedicated and experienced Civil Engineer with over a decade of expertise in infrastructure development, urban planning, and sustainable construction practices. Based in Nairobi, Kenya, I specialize in delivering high-quality civil engineering solutions tailored to the unique challenges of the Kenyan market. My work spans from designing resilient road networks to managing large-scale residential projects that align with Kenya’s vision for modernization and economic growth. With a strong commitment to innovation, safety standards, and community engagement, I strive to contribute to Nairobi’s evolving urban landscape while adhering to local regulations and environmental sustainability principles.</w:t>
      </w:r>
    </w:p>
    <w:bookmarkEnd w:id="20"/>
    <w:bookmarkStart w:id="23" w:name="professional-experience"/>
    <w:p>
      <w:pPr>
        <w:pStyle w:val="Heading3"/>
      </w:pPr>
      <w:r>
        <w:rPr>
          <w:u w:val="single"/>
        </w:rPr>
        <w:t xml:space="preserve">Professional Experience</w:t>
      </w:r>
    </w:p>
    <w:bookmarkStart w:id="21" w:name="senior-civil-engineer"/>
    <w:p>
      <w:pPr>
        <w:pStyle w:val="Heading4"/>
      </w:pPr>
      <w:r>
        <w:t xml:space="preserve">Senior Civil Engineer</w:t>
      </w:r>
    </w:p>
    <w:p>
      <w:pPr>
        <w:pStyle w:val="FirstParagraph"/>
      </w:pPr>
      <w:r>
        <w:rPr>
          <w:bCs/>
          <w:b/>
        </w:rPr>
        <w:t xml:space="preserve">Kenya Construction Solutions (KCS)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the design and execution of 15+ major infrastructure projects in Nairobi, including roads, bridges, and water supply systems.</w:t>
      </w:r>
    </w:p>
    <w:p>
      <w:pPr>
        <w:numPr>
          <w:ilvl w:val="0"/>
          <w:numId w:val="1001"/>
        </w:numPr>
        <w:pStyle w:val="Compact"/>
      </w:pPr>
      <w:r>
        <w:t xml:space="preserve">Led a team of 20 engineers to ensure compliance with Kenyan building codes (KBS) and international standards (ISO).</w:t>
      </w:r>
    </w:p>
    <w:p>
      <w:pPr>
        <w:numPr>
          <w:ilvl w:val="0"/>
          <w:numId w:val="1001"/>
        </w:numPr>
        <w:pStyle w:val="Compact"/>
      </w:pPr>
      <w:r>
        <w:t xml:space="preserve">Collaborated with local government agencies to secure permits and approvals for projects in high-traffic urban areas of Nairobi.</w:t>
      </w:r>
    </w:p>
    <w:p>
      <w:pPr>
        <w:numPr>
          <w:ilvl w:val="0"/>
          <w:numId w:val="1001"/>
        </w:numPr>
        <w:pStyle w:val="Compact"/>
      </w:pPr>
      <w:r>
        <w:t xml:space="preserve">Implemented cost-saving measures that reduced project delays by 20% through improved resource allocation and logistics planning.</w:t>
      </w:r>
    </w:p>
    <w:p>
      <w:pPr>
        <w:numPr>
          <w:ilvl w:val="0"/>
          <w:numId w:val="1001"/>
        </w:numPr>
        <w:pStyle w:val="Compact"/>
      </w:pPr>
      <w:r>
        <w:t xml:space="preserve">Contributed to the development of the Nairobi Metropolitan Area Transport Authority (NAMATA) roadmap, focusing on sustainable public transit solutions.</w:t>
      </w:r>
    </w:p>
    <w:bookmarkEnd w:id="21"/>
    <w:bookmarkStart w:id="22" w:name="civil-engineer"/>
    <w:p>
      <w:pPr>
        <w:pStyle w:val="Heading4"/>
      </w:pPr>
      <w:r>
        <w:t xml:space="preserve">Civil Engineer</w:t>
      </w:r>
    </w:p>
    <w:p>
      <w:pPr>
        <w:pStyle w:val="FirstParagraph"/>
      </w:pPr>
      <w:r>
        <w:rPr>
          <w:bCs/>
          <w:b/>
        </w:rPr>
        <w:t xml:space="preserve">Nairobi Development Group (NDG)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June 2013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and supervised the construction of residential complexes and commercial buildings in Nairobi’s expanding suburbs.</w:t>
      </w:r>
    </w:p>
    <w:p>
      <w:pPr>
        <w:numPr>
          <w:ilvl w:val="0"/>
          <w:numId w:val="1002"/>
        </w:numPr>
        <w:pStyle w:val="Compact"/>
      </w:pPr>
      <w:r>
        <w:t xml:space="preserve">Oversaw the implementation of green building practices, including rainwater harvesting systems and energy-efficient designs, to meet Kenya’s Green Building Council standards.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to ensure adherence to safety protocols and quality control measures in line with Kenya’s Occupational Safety and Health Act (OSHA).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rehabilitation of aging infrastructure in Nairobi, such as sewer systems and drainage networks.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impact of climate change on Nairobi’s construction industry, presented at the Kenyan Society of Engineers (KSE) conference.</w:t>
      </w:r>
    </w:p>
    <w:bookmarkEnd w:id="22"/>
    <w:bookmarkEnd w:id="23"/>
    <w:bookmarkStart w:id="26" w:name="education"/>
    <w:p>
      <w:pPr>
        <w:pStyle w:val="Heading3"/>
      </w:pPr>
      <w:r>
        <w:rPr>
          <w:u w:val="single"/>
        </w:rPr>
        <w:t xml:space="preserve">Education</w:t>
      </w:r>
    </w:p>
    <w:bookmarkStart w:id="24" w:name="bachelor-of-science-in-civil-engineering"/>
    <w:p>
      <w:pPr>
        <w:pStyle w:val="Heading4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Jomo Kenyatta University of Agriculture and Technology (JKUAT)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2012</w:t>
      </w:r>
    </w:p>
    <w:p>
      <w:pPr>
        <w:numPr>
          <w:ilvl w:val="0"/>
          <w:numId w:val="1003"/>
        </w:numPr>
        <w:pStyle w:val="Compact"/>
      </w:pPr>
      <w:r>
        <w:t xml:space="preserve">Courses included structural analysis, geotechnical engineering, and urban planning with a focus on African infrastructure challenges.</w:t>
      </w:r>
    </w:p>
    <w:p>
      <w:pPr>
        <w:numPr>
          <w:ilvl w:val="0"/>
          <w:numId w:val="1003"/>
        </w:numPr>
        <w:pStyle w:val="Compact"/>
      </w:pPr>
      <w:r>
        <w:t xml:space="preserve">Published a thesis on "Optimizing Construction Materials for Cost-Effective Housing in Nairobi’s Informal Settlements."</w:t>
      </w:r>
    </w:p>
    <w:bookmarkEnd w:id="24"/>
    <w:bookmarkStart w:id="25" w:name="Xa7b5884f6a5faf768fcca9ddc4c69dc04f66b29"/>
    <w:p>
      <w:pPr>
        <w:pStyle w:val="Heading4"/>
      </w:pPr>
      <w:r>
        <w:t xml:space="preserve">Master of Science in Urban Infrastructure Development</w:t>
      </w:r>
    </w:p>
    <w:p>
      <w:pPr>
        <w:pStyle w:val="FirstParagraph"/>
      </w:pPr>
      <w:r>
        <w:rPr>
          <w:bCs/>
          <w:b/>
        </w:rPr>
        <w:t xml:space="preserve">University of Nairobi</w:t>
      </w:r>
      <w:r>
        <w:t xml:space="preserve"> </w:t>
      </w:r>
      <w:r>
        <w:t xml:space="preserve">| Nairobi, Kenya</w:t>
      </w:r>
      <w:r>
        <w:br/>
      </w:r>
      <w:r>
        <w:rPr>
          <w:iCs/>
          <w:i/>
        </w:rPr>
        <w:t xml:space="preserve">Graduated: 2015</w:t>
      </w:r>
    </w:p>
    <w:p>
      <w:pPr>
        <w:numPr>
          <w:ilvl w:val="0"/>
          <w:numId w:val="1004"/>
        </w:numPr>
        <w:pStyle w:val="Compact"/>
      </w:pPr>
      <w:r>
        <w:t xml:space="preserve">Focused on sustainable urbanization strategies and their application in rapidly growing cities like Nairobi.</w:t>
      </w:r>
    </w:p>
    <w:p>
      <w:pPr>
        <w:numPr>
          <w:ilvl w:val="0"/>
          <w:numId w:val="1004"/>
        </w:numPr>
        <w:pStyle w:val="Compact"/>
      </w:pPr>
      <w:r>
        <w:t xml:space="preserve">Completed a research project on integrating smart technologies into Nairobi’s traffic management systems.</w:t>
      </w:r>
    </w:p>
    <w:bookmarkEnd w:id="25"/>
    <w:bookmarkEnd w:id="26"/>
    <w:bookmarkStart w:id="27" w:name="skills"/>
    <w:p>
      <w:pPr>
        <w:pStyle w:val="Heading3"/>
      </w:pPr>
      <w:r>
        <w:rPr>
          <w:u w:val="single"/>
        </w:rP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AutoCAD, Revit, STAAD.Pro, GIS mapping, and MATLAB for structural analysis.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PMP-certified; experienced in budgeting, scheduling (Primavera P6), and risk management.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Regulatory Knowledge:</w:t>
      </w:r>
      <w:r>
        <w:t xml:space="preserve"> </w:t>
      </w:r>
      <w:r>
        <w:t xml:space="preserve">Familiar with Kenyan building codes (KBS), environmental regulations, and the National Construction Authority (NCA) guidelines.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Swahili; strong presentation and stakeholder negotiation skills.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Sustainability:</w:t>
      </w:r>
      <w:r>
        <w:t xml:space="preserve"> </w:t>
      </w:r>
      <w:r>
        <w:t xml:space="preserve">Expertise in LEED certification processes and low-carbon construction techniques tailored for Kenya’s climate.</w:t>
      </w:r>
    </w:p>
    <w:bookmarkEnd w:id="27"/>
    <w:bookmarkStart w:id="28" w:name="certifications"/>
    <w:p>
      <w:pPr>
        <w:pStyle w:val="Heading3"/>
      </w:pPr>
      <w:r>
        <w:rPr>
          <w:u w:val="single"/>
        </w:rP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PMP (Project Management Professional) Certification – Project Management Institute (2019)</w:t>
      </w:r>
    </w:p>
    <w:p>
      <w:pPr>
        <w:numPr>
          <w:ilvl w:val="0"/>
          <w:numId w:val="1006"/>
        </w:numPr>
        <w:pStyle w:val="Compact"/>
      </w:pPr>
      <w:r>
        <w:t xml:space="preserve">Kenyan Society of Engineers (KSE) Membership – Registered Professional Engineer (RPE) since 2014</w:t>
      </w:r>
    </w:p>
    <w:p>
      <w:pPr>
        <w:numPr>
          <w:ilvl w:val="0"/>
          <w:numId w:val="1006"/>
        </w:numPr>
        <w:pStyle w:val="Compact"/>
      </w:pPr>
      <w:r>
        <w:t xml:space="preserve">Certified in Safety and Health for Construction Sites – Kenya Occupational Safety and Health Authority (KOSHA), 2016</w:t>
      </w:r>
    </w:p>
    <w:bookmarkEnd w:id="28"/>
    <w:bookmarkStart w:id="29" w:name="projects-in-kenya-nairobi"/>
    <w:p>
      <w:pPr>
        <w:pStyle w:val="Heading3"/>
      </w:pPr>
      <w:r>
        <w:rPr>
          <w:u w:val="single"/>
        </w:rPr>
        <w:t xml:space="preserve">Projects in Kenya Nairobi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Nairobi Expressway Project:</w:t>
      </w:r>
      <w:r>
        <w:t xml:space="preserve"> </w:t>
      </w:r>
      <w:r>
        <w:t xml:space="preserve">Served as lead engineer for the design of a 25km elevated highway connecting Eastleigh to the Nairobi Railway Station, reducing traffic congestion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Karen Water Supply Expansion:</w:t>
      </w:r>
      <w:r>
        <w:t xml:space="preserve"> </w:t>
      </w:r>
      <w:r>
        <w:t xml:space="preserve">Oversaw the construction of a new water treatment plant to serve 50,000 residents in Nairobi’s Karen area, improving access to clean water.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Smart City Nairobi Initiative:</w:t>
      </w:r>
      <w:r>
        <w:t xml:space="preserve"> </w:t>
      </w:r>
      <w:r>
        <w:t xml:space="preserve">Collaborated with local tech startups to integrate IoT sensors into public infrastructure for real-time monitoring of road conditions and energy usage.</w:t>
      </w:r>
    </w:p>
    <w:bookmarkEnd w:id="29"/>
    <w:bookmarkStart w:id="30" w:name="languages"/>
    <w:p>
      <w:pPr>
        <w:pStyle w:val="Heading3"/>
      </w:pPr>
      <w:r>
        <w:rPr>
          <w:u w:val="single"/>
        </w:rP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Swahili (Fluent)</w:t>
      </w:r>
    </w:p>
    <w:p>
      <w:pPr>
        <w:numPr>
          <w:ilvl w:val="0"/>
          <w:numId w:val="1008"/>
        </w:numPr>
        <w:pStyle w:val="Compact"/>
      </w:pPr>
      <w:r>
        <w:t xml:space="preserve">Kikuyu (Intermediate)</w:t>
      </w:r>
    </w:p>
    <w:bookmarkEnd w:id="30"/>
    <w:bookmarkStart w:id="31" w:name="professional-affiliations"/>
    <w:p>
      <w:pPr>
        <w:pStyle w:val="Heading3"/>
      </w:pPr>
      <w:r>
        <w:rPr>
          <w:u w:val="single"/>
        </w:rP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Kenyan Society of Engineers (KSE)</w:t>
      </w:r>
    </w:p>
    <w:p>
      <w:pPr>
        <w:numPr>
          <w:ilvl w:val="0"/>
          <w:numId w:val="1009"/>
        </w:numPr>
        <w:pStyle w:val="Compact"/>
      </w:pPr>
      <w:r>
        <w:t xml:space="preserve">African Institute of Civil Engineering (AICE)</w:t>
      </w:r>
    </w:p>
    <w:p>
      <w:pPr>
        <w:numPr>
          <w:ilvl w:val="0"/>
          <w:numId w:val="1009"/>
        </w:numPr>
        <w:pStyle w:val="Compact"/>
      </w:pPr>
      <w:r>
        <w:t xml:space="preserve">Nairobi Urban Development Forum</w:t>
      </w:r>
    </w:p>
    <w:bookmarkEnd w:id="31"/>
    <w:bookmarkStart w:id="32" w:name="references"/>
    <w:p>
      <w:pPr>
        <w:pStyle w:val="Heading3"/>
      </w:pPr>
      <w:r>
        <w:rPr>
          <w:u w:val="single"/>
        </w:rP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rPr>
          <w:iCs/>
          <w:i/>
        </w:rPr>
        <w:t xml:space="preserve">Civil Engineer | Kenya Nairobi | Professional Excellence in Infrastructure Development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Civil Engineer in Kenya Nairobi</dc:title>
  <dc:creator/>
  <dc:language>en</dc:language>
  <cp:keywords/>
  <dcterms:created xsi:type="dcterms:W3CDTF">2026-07-23T01:18:45Z</dcterms:created>
  <dcterms:modified xsi:type="dcterms:W3CDTF">2026-07-23T01:18:45Z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