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Resume:</w:t>
      </w:r>
      <w:r>
        <w:t xml:space="preserve"> </w:t>
      </w:r>
      <w:r>
        <w:t xml:space="preserve">Civil</w:t>
      </w:r>
      <w:r>
        <w:t xml:space="preserve"> </w:t>
      </w:r>
      <w:r>
        <w:t xml:space="preserve">Engineer</w:t>
      </w:r>
      <w:r>
        <w:t xml:space="preserve"> </w:t>
      </w:r>
      <w:r>
        <w:t xml:space="preserve">in</w:t>
      </w:r>
      <w:r>
        <w:t xml:space="preserve"> </w:t>
      </w:r>
      <w:r>
        <w:t xml:space="preserve">Kuwait</w:t>
      </w:r>
      <w:r>
        <w:t xml:space="preserve"> </w:t>
      </w:r>
      <w:r>
        <w:t xml:space="preserve">City</w:t>
      </w:r>
    </w:p>
    <w:bookmarkStart w:id="37" w:name="resume-civil-engineer-in-kuwait-city"/>
    <w:p>
      <w:pPr>
        <w:pStyle w:val="Heading1"/>
      </w:pPr>
      <w:r>
        <w:t xml:space="preserve">Resume: Civil Engineer in Kuwait City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+965 [Your Phone Number]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Kuwait City, Kuwait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experienced Civil Engineer with over [X] years of expertise in designing, managing, and executing construction projects across Kuwait City. A graduate of [University Name], I have a strong foundation in structural engineering, infrastructure development, and urban planning. My career has focused on delivering high-quality civil engineering solutions that align with the evolving needs of Kuwait's rapidly growing urban landscape. With a proven track record in project management, cost estimation, and compliance with local building codes, I am committed to advancing sustainable infrastructure in Kuwait City while maintaining the highest standards of safety and innovation.</w:t>
      </w:r>
    </w:p>
    <w:bookmarkEnd w:id="21"/>
    <w:bookmarkStart w:id="24" w:name="education"/>
    <w:p>
      <w:pPr>
        <w:pStyle w:val="Heading2"/>
      </w:pPr>
      <w:r>
        <w:t xml:space="preserve">Education</w:t>
      </w:r>
    </w:p>
    <w:bookmarkStart w:id="22" w:name="bachelor-of-science-in-civil-engineering"/>
    <w:p>
      <w:pPr>
        <w:pStyle w:val="Heading3"/>
      </w:pPr>
      <w:r>
        <w:t xml:space="preserve">Bachelor of Science in Civil Engineering</w:t>
      </w:r>
    </w:p>
    <w:p>
      <w:pPr>
        <w:pStyle w:val="FirstParagraph"/>
      </w:pPr>
      <w:r>
        <w:rPr>
          <w:bCs/>
          <w:b/>
        </w:rPr>
        <w:t xml:space="preserve">University Name:</w:t>
      </w:r>
      <w:r>
        <w:t xml:space="preserve"> </w:t>
      </w:r>
      <w:r>
        <w:t xml:space="preserve">[University Name], Kuwait City, Kuwait</w:t>
      </w:r>
    </w:p>
    <w:p>
      <w:pPr>
        <w:pStyle w:val="BodyText"/>
      </w:pPr>
      <w:r>
        <w:rPr>
          <w:bCs/>
          <w:b/>
        </w:rPr>
        <w:t xml:space="preserve">Graduation Date:</w:t>
      </w:r>
      <w:r>
        <w:t xml:space="preserve"> </w:t>
      </w:r>
      <w:r>
        <w:t xml:space="preserve">[Year]</w:t>
      </w:r>
    </w:p>
    <w:p>
      <w:pPr>
        <w:pStyle w:val="BodyText"/>
      </w:pPr>
      <w:r>
        <w:rPr>
          <w:iCs/>
          <w:i/>
        </w:rPr>
        <w:t xml:space="preserve">Degree with Honors, GPA: [GPA]</w:t>
      </w:r>
    </w:p>
    <w:bookmarkEnd w:id="22"/>
    <w:bookmarkStart w:id="23" w:name="certifications"/>
    <w:p>
      <w:pPr>
        <w:pStyle w:val="Heading3"/>
      </w:pPr>
      <w:r>
        <w:t xml:space="preserve">Certifications</w:t>
      </w:r>
    </w:p>
    <w:p>
      <w:pPr>
        <w:numPr>
          <w:ilvl w:val="0"/>
          <w:numId w:val="1001"/>
        </w:numPr>
        <w:pStyle w:val="Compact"/>
      </w:pPr>
      <w:r>
        <w:t xml:space="preserve">P.E. (Professional Engineer) License – Kuwait Engineering Office (KEO)</w:t>
      </w:r>
    </w:p>
    <w:p>
      <w:pPr>
        <w:numPr>
          <w:ilvl w:val="0"/>
          <w:numId w:val="1001"/>
        </w:numPr>
        <w:pStyle w:val="Compact"/>
      </w:pPr>
      <w:r>
        <w:t xml:space="preserve">LEED Green Associate Certification</w:t>
      </w:r>
    </w:p>
    <w:p>
      <w:pPr>
        <w:numPr>
          <w:ilvl w:val="0"/>
          <w:numId w:val="1001"/>
        </w:numPr>
        <w:pStyle w:val="Compact"/>
      </w:pPr>
      <w:r>
        <w:t xml:space="preserve">Certified Project Management Professional (PMP) – PMI</w:t>
      </w:r>
    </w:p>
    <w:bookmarkEnd w:id="23"/>
    <w:bookmarkEnd w:id="24"/>
    <w:bookmarkStart w:id="28" w:name="work-experience"/>
    <w:p>
      <w:pPr>
        <w:pStyle w:val="Heading2"/>
      </w:pPr>
      <w:r>
        <w:t xml:space="preserve">Work Experience</w:t>
      </w:r>
    </w:p>
    <w:bookmarkStart w:id="25" w:name="senior-civil-engineer"/>
    <w:p>
      <w:pPr>
        <w:pStyle w:val="Heading3"/>
      </w:pPr>
      <w:r>
        <w:t xml:space="preserve">Senior Civil Engineer</w:t>
      </w:r>
    </w:p>
    <w:p>
      <w:pPr>
        <w:pStyle w:val="FirstParagraph"/>
      </w:pPr>
      <w:r>
        <w:rPr>
          <w:bCs/>
          <w:b/>
        </w:rPr>
        <w:t xml:space="preserve">Al Mansour Engineering Co., Kuwait City, Kuwait</w:t>
      </w:r>
    </w:p>
    <w:p>
      <w:pPr>
        <w:pStyle w:val="BodyText"/>
      </w:pPr>
      <w:r>
        <w:rPr>
          <w:iCs/>
          <w:i/>
        </w:rPr>
        <w:t xml:space="preserve">[Month Year] – Present</w:t>
      </w:r>
    </w:p>
    <w:p>
      <w:pPr>
        <w:numPr>
          <w:ilvl w:val="0"/>
          <w:numId w:val="1002"/>
        </w:numPr>
        <w:pStyle w:val="Compact"/>
      </w:pPr>
      <w:r>
        <w:t xml:space="preserve">Lead the design and execution of large-scale infrastructure projects, including highways, residential complexes, and commercial buildings in Kuwait City.</w:t>
      </w:r>
    </w:p>
    <w:p>
      <w:pPr>
        <w:numPr>
          <w:ilvl w:val="0"/>
          <w:numId w:val="1002"/>
        </w:numPr>
        <w:pStyle w:val="Compact"/>
      </w:pPr>
      <w:r>
        <w:t xml:space="preserve">Collaborated with municipal authorities to ensure compliance with Kuwaiti building codes and safety standards.</w:t>
      </w:r>
    </w:p>
    <w:p>
      <w:pPr>
        <w:numPr>
          <w:ilvl w:val="0"/>
          <w:numId w:val="1002"/>
        </w:numPr>
        <w:pStyle w:val="Compact"/>
      </w:pPr>
      <w:r>
        <w:t xml:space="preserve">Managed cross-functional teams of engineers, architects, and contractors to deliver projects on time and within budget.</w:t>
      </w:r>
    </w:p>
    <w:p>
      <w:pPr>
        <w:numPr>
          <w:ilvl w:val="0"/>
          <w:numId w:val="1002"/>
        </w:numPr>
        <w:pStyle w:val="Compact"/>
      </w:pPr>
      <w:r>
        <w:t xml:space="preserve">Utilized advanced CAD software (AutoCAD, Revit) for drafting technical drawings and 3D modeling of structures in Kuwait City.</w:t>
      </w:r>
    </w:p>
    <w:p>
      <w:pPr>
        <w:numPr>
          <w:ilvl w:val="0"/>
          <w:numId w:val="1002"/>
        </w:numPr>
        <w:pStyle w:val="Compact"/>
      </w:pPr>
      <w:r>
        <w:t xml:space="preserve">Oversaw the implementation of sustainable construction practices to reduce environmental impact in alignment with Kuwait's Green Building Standards.</w:t>
      </w:r>
    </w:p>
    <w:bookmarkEnd w:id="25"/>
    <w:bookmarkStart w:id="26" w:name="civil-engineer"/>
    <w:p>
      <w:pPr>
        <w:pStyle w:val="Heading3"/>
      </w:pPr>
      <w:r>
        <w:t xml:space="preserve">Civil Engineer</w:t>
      </w:r>
    </w:p>
    <w:p>
      <w:pPr>
        <w:pStyle w:val="FirstParagraph"/>
      </w:pPr>
      <w:r>
        <w:rPr>
          <w:bCs/>
          <w:b/>
        </w:rPr>
        <w:t xml:space="preserve">KACST (Kuwait Authority for Civil Aviation), Kuwait City, Kuwait</w:t>
      </w:r>
    </w:p>
    <w:p>
      <w:pPr>
        <w:pStyle w:val="BodyText"/>
      </w:pPr>
      <w:r>
        <w:rPr>
          <w:iCs/>
          <w:i/>
        </w:rPr>
        <w:t xml:space="preserve">[Month Year] – [Month Year]</w:t>
      </w:r>
    </w:p>
    <w:p>
      <w:pPr>
        <w:numPr>
          <w:ilvl w:val="0"/>
          <w:numId w:val="1003"/>
        </w:numPr>
        <w:pStyle w:val="Compact"/>
      </w:pPr>
      <w:r>
        <w:t xml:space="preserve">Designed and supervised the construction of airport infrastructure, including runways and terminal facilities in Kuwait City.</w:t>
      </w:r>
    </w:p>
    <w:p>
      <w:pPr>
        <w:numPr>
          <w:ilvl w:val="0"/>
          <w:numId w:val="1003"/>
        </w:numPr>
        <w:pStyle w:val="Compact"/>
      </w:pPr>
      <w:r>
        <w:t xml:space="preserve">Conducted site inspections to ensure structural integrity and adherence to international aviation standards.</w:t>
      </w:r>
    </w:p>
    <w:p>
      <w:pPr>
        <w:numPr>
          <w:ilvl w:val="0"/>
          <w:numId w:val="1003"/>
        </w:numPr>
        <w:pStyle w:val="Compact"/>
      </w:pPr>
      <w:r>
        <w:t xml:space="preserve">Collaborated with international consultants to integrate modern engineering techniques into local projects.</w:t>
      </w:r>
    </w:p>
    <w:p>
      <w:pPr>
        <w:numPr>
          <w:ilvl w:val="0"/>
          <w:numId w:val="1003"/>
        </w:numPr>
        <w:pStyle w:val="Compact"/>
      </w:pPr>
      <w:r>
        <w:t xml:space="preserve">Developed cost estimation reports for infrastructure upgrades, contributing to budget planning for Kuwait City's development plans.</w:t>
      </w:r>
    </w:p>
    <w:bookmarkEnd w:id="26"/>
    <w:bookmarkStart w:id="27" w:name="junior-civil-engineer"/>
    <w:p>
      <w:pPr>
        <w:pStyle w:val="Heading3"/>
      </w:pPr>
      <w:r>
        <w:t xml:space="preserve">Junior Civil Engineer</w:t>
      </w:r>
    </w:p>
    <w:p>
      <w:pPr>
        <w:pStyle w:val="FirstParagraph"/>
      </w:pPr>
      <w:r>
        <w:rPr>
          <w:bCs/>
          <w:b/>
        </w:rPr>
        <w:t xml:space="preserve">Sabah Al Salem Engineering Group, Kuwait City, Kuwait</w:t>
      </w:r>
    </w:p>
    <w:p>
      <w:pPr>
        <w:pStyle w:val="BodyText"/>
      </w:pPr>
      <w:r>
        <w:rPr>
          <w:iCs/>
          <w:i/>
        </w:rPr>
        <w:t xml:space="preserve">[Month Year] – [Month Year]</w:t>
      </w:r>
    </w:p>
    <w:p>
      <w:pPr>
        <w:numPr>
          <w:ilvl w:val="0"/>
          <w:numId w:val="1004"/>
        </w:numPr>
        <w:pStyle w:val="Compact"/>
      </w:pPr>
      <w:r>
        <w:t xml:space="preserve">Assisted in the planning and design of residential and commercial projects across Kuwait City.</w:t>
      </w:r>
    </w:p>
    <w:p>
      <w:pPr>
        <w:numPr>
          <w:ilvl w:val="0"/>
          <w:numId w:val="1004"/>
        </w:numPr>
        <w:pStyle w:val="Compact"/>
      </w:pPr>
      <w:r>
        <w:t xml:space="preserve">Prepared technical documents, including site plans, material specifications, and construction schedules.</w:t>
      </w:r>
    </w:p>
    <w:p>
      <w:pPr>
        <w:numPr>
          <w:ilvl w:val="0"/>
          <w:numId w:val="1004"/>
        </w:numPr>
        <w:pStyle w:val="Compact"/>
      </w:pPr>
      <w:r>
        <w:t xml:space="preserve">Provided on-site support to ensure seamless coordination between design teams and construction crews.</w:t>
      </w:r>
    </w:p>
    <w:bookmarkEnd w:id="27"/>
    <w:bookmarkEnd w:id="28"/>
    <w:bookmarkStart w:id="29" w:name="key-skills"/>
    <w:p>
      <w:pPr>
        <w:pStyle w:val="Heading2"/>
      </w:pPr>
      <w:r>
        <w:t xml:space="preserve">Key 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Technical Expertise:</w:t>
      </w:r>
      <w:r>
        <w:t xml:space="preserve"> </w:t>
      </w:r>
      <w:r>
        <w:t xml:space="preserve">Structural analysis, geotechnical engineering, urban planning, and water supply systems.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Software Proficiency:</w:t>
      </w:r>
      <w:r>
        <w:t xml:space="preserve"> </w:t>
      </w:r>
      <w:r>
        <w:t xml:space="preserve">AutoCAD, Revit, STAAD.Pro, SAP2000, and GIS mapping tools.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Project Management:</w:t>
      </w:r>
      <w:r>
        <w:t xml:space="preserve"> </w:t>
      </w:r>
      <w:r>
        <w:t xml:space="preserve">Budgeting, scheduling (MS Project), risk assessment, and quality control.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Communication:</w:t>
      </w:r>
      <w:r>
        <w:t xml:space="preserve"> </w:t>
      </w:r>
      <w:r>
        <w:t xml:space="preserve">Strong written and verbal communication skills to liaise with stakeholders in Kuwait City.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Fluent in English and Arabic; proficient in technical documentation for local projects.</w:t>
      </w:r>
    </w:p>
    <w:bookmarkEnd w:id="29"/>
    <w:bookmarkStart w:id="30" w:name="certifications-1"/>
    <w:p>
      <w:pPr>
        <w:pStyle w:val="Heading2"/>
      </w:pPr>
      <w:r>
        <w:t xml:space="preserve">Certifications</w:t>
      </w:r>
    </w:p>
    <w:p>
      <w:pPr>
        <w:numPr>
          <w:ilvl w:val="0"/>
          <w:numId w:val="1006"/>
        </w:numPr>
        <w:pStyle w:val="Compact"/>
      </w:pPr>
      <w:r>
        <w:t xml:space="preserve">Professional Engineer License (PE) – Kuwait Engineering Office (KEO)</w:t>
      </w:r>
    </w:p>
    <w:p>
      <w:pPr>
        <w:numPr>
          <w:ilvl w:val="0"/>
          <w:numId w:val="1006"/>
        </w:numPr>
        <w:pStyle w:val="Compact"/>
      </w:pPr>
      <w:r>
        <w:t xml:space="preserve">LEED Green Associate Certification – U.S. Green Building Council</w:t>
      </w:r>
    </w:p>
    <w:p>
      <w:pPr>
        <w:numPr>
          <w:ilvl w:val="0"/>
          <w:numId w:val="1006"/>
        </w:numPr>
        <w:pStyle w:val="Compact"/>
      </w:pPr>
      <w:r>
        <w:t xml:space="preserve">PMP Certification – Project Management Institute</w:t>
      </w:r>
    </w:p>
    <w:p>
      <w:pPr>
        <w:numPr>
          <w:ilvl w:val="0"/>
          <w:numId w:val="1006"/>
        </w:numPr>
        <w:pStyle w:val="Compact"/>
      </w:pPr>
      <w:r>
        <w:t xml:space="preserve">Kuwait City Urban Planning Standards Compliance Training</w:t>
      </w:r>
    </w:p>
    <w:bookmarkEnd w:id="30"/>
    <w:bookmarkStart w:id="34" w:name="notable-projects-in-kuwait-city"/>
    <w:p>
      <w:pPr>
        <w:pStyle w:val="Heading2"/>
      </w:pPr>
      <w:r>
        <w:t xml:space="preserve">Notable Projects in Kuwait City</w:t>
      </w:r>
    </w:p>
    <w:bookmarkStart w:id="31" w:name="X476e7d30726c8ba54c989ae4b7821de276f85a1"/>
    <w:p>
      <w:pPr>
        <w:pStyle w:val="Heading3"/>
      </w:pPr>
      <w:r>
        <w:t xml:space="preserve">Kuwait International Airport Expansion (2021–2023)</w:t>
      </w:r>
    </w:p>
    <w:p>
      <w:pPr>
        <w:pStyle w:val="FirstParagraph"/>
      </w:pPr>
      <w:r>
        <w:t xml:space="preserve">Contributed to the design and supervision of a $500 million terminal expansion project, enhancing capacity for 15 million passengers annually. Implemented advanced drainage systems to address Kuwait City's unique climate conditions.</w:t>
      </w:r>
    </w:p>
    <w:bookmarkEnd w:id="31"/>
    <w:bookmarkStart w:id="32" w:name="al-qudra-residential-complex-20192021"/>
    <w:p>
      <w:pPr>
        <w:pStyle w:val="Heading3"/>
      </w:pPr>
      <w:r>
        <w:t xml:space="preserve">Al Qudra Residential Complex (2019–2021)</w:t>
      </w:r>
    </w:p>
    <w:p>
      <w:pPr>
        <w:pStyle w:val="FirstParagraph"/>
      </w:pPr>
      <w:r>
        <w:t xml:space="preserve">Managed the construction of a 500-unit housing project in Kuwait City, incorporating energy-efficient materials and smart infrastructure solutions.</w:t>
      </w:r>
    </w:p>
    <w:bookmarkEnd w:id="32"/>
    <w:bookmarkStart w:id="33" w:name="kuwait-city-metro-line-1-20172019"/>
    <w:p>
      <w:pPr>
        <w:pStyle w:val="Heading3"/>
      </w:pPr>
      <w:r>
        <w:t xml:space="preserve">Kuwait City Metro Line 1 (2017–2019)</w:t>
      </w:r>
    </w:p>
    <w:p>
      <w:pPr>
        <w:pStyle w:val="FirstParagraph"/>
      </w:pPr>
      <w:r>
        <w:t xml:space="preserve">Provided technical support for the feasibility studies and design phases of the metro system, ensuring alignment with urban mobility goals in Kuwait City.</w:t>
      </w:r>
    </w:p>
    <w:bookmarkEnd w:id="33"/>
    <w:bookmarkEnd w:id="34"/>
    <w:bookmarkStart w:id="35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7"/>
        </w:numPr>
        <w:pStyle w:val="Compact"/>
      </w:pPr>
      <w:r>
        <w:t xml:space="preserve">Kuwait Society of Engineers (KSE)</w:t>
      </w:r>
    </w:p>
    <w:p>
      <w:pPr>
        <w:numPr>
          <w:ilvl w:val="0"/>
          <w:numId w:val="1007"/>
        </w:numPr>
        <w:pStyle w:val="Compact"/>
      </w:pPr>
      <w:r>
        <w:t xml:space="preserve">American Society of Civil Engineers (ASCE)</w:t>
      </w:r>
    </w:p>
    <w:p>
      <w:pPr>
        <w:numPr>
          <w:ilvl w:val="0"/>
          <w:numId w:val="1007"/>
        </w:numPr>
        <w:pStyle w:val="Compact"/>
      </w:pPr>
      <w:r>
        <w:t xml:space="preserve">International Association for Bridge and Structural Engineering (IABSE)</w:t>
      </w:r>
    </w:p>
    <w:bookmarkEnd w:id="35"/>
    <w:bookmarkStart w:id="36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bookmarkEnd w:id="36"/>
    <w:bookmarkEnd w:id="37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Resume: Civil Engineer in Kuwait City</dc:title>
  <dc:creator/>
  <dc:language>en</dc:language>
  <cp:keywords/>
  <dcterms:created xsi:type="dcterms:W3CDTF">2026-07-21T13:13:21Z</dcterms:created>
  <dcterms:modified xsi:type="dcterms:W3CDTF">2026-07-21T13:13:21Z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