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9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Aminah Abdul Razak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aminah.civilengineer@example.com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infrastructure development, urban planning, and construction management. Specialized in delivering innovative solutions for complex engineering challenges in Malaysia Kuala Lumpur. Proven track record of managing large-scale projects such as road networks, high-rise buildings, and sustainable housing developments. Aiming to contribute technical knowledge and leadership skills to drive excellence in civil engineering projects across Malaysia.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KL Infrastructure Solutions Sdn Bhd, Kuala Lumpur, Malaysia 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engineers to design and oversee the construction of the Kuala Lumpur Metro Extension Project, reducing traffic congestion by 25% in key districts.</w:t>
      </w:r>
    </w:p>
    <w:p>
      <w:pPr>
        <w:numPr>
          <w:ilvl w:val="0"/>
          <w:numId w:val="1001"/>
        </w:numPr>
        <w:pStyle w:val="Compact"/>
      </w:pPr>
      <w:r>
        <w:t xml:space="preserve">Developed cost-effective drainage systems for residential areas, preventing flood incidents during monsoon seasons in Malaysia.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Malaysian building codes and sustainability standards (e.g., Green Building Index).</w:t>
      </w:r>
    </w:p>
    <w:p>
      <w:pPr>
        <w:numPr>
          <w:ilvl w:val="0"/>
          <w:numId w:val="1001"/>
        </w:numPr>
        <w:pStyle w:val="Compact"/>
      </w:pPr>
      <w:r>
        <w:t xml:space="preserve">Managed the renovation of iconic structures like the KL Tower, optimizing structural integrity while preserving historical value.</w:t>
      </w:r>
    </w:p>
    <w:bookmarkEnd w:id="22"/>
    <w:bookmarkStart w:id="23" w:name="civil-engineer"/>
    <w:p>
      <w:pPr>
        <w:pStyle w:val="Heading3"/>
      </w:pPr>
      <w:r>
        <w:rPr>
          <w:bCs/>
          <w:b/>
        </w:rPr>
        <w:t xml:space="preserve">Civil Engineer</w:t>
      </w:r>
    </w:p>
    <w:p>
      <w:pPr>
        <w:pStyle w:val="FirstParagraph"/>
      </w:pPr>
      <w:r>
        <w:rPr>
          <w:iCs/>
          <w:i/>
        </w:rPr>
        <w:t xml:space="preserve">Constructa Malaysia Engineering Sdn Bhd, Kuala Lumpur, Malaysia | Jun 2014 – Dec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a 500-unit housing complex in Bukit Jalil, adhering to Malaysian safety regulations and client specifications.</w:t>
      </w:r>
    </w:p>
    <w:p>
      <w:pPr>
        <w:numPr>
          <w:ilvl w:val="0"/>
          <w:numId w:val="1002"/>
        </w:numPr>
        <w:pStyle w:val="Compact"/>
      </w:pPr>
      <w:r>
        <w:t xml:space="preserve">Implemented advanced surveying techniques using GPS and GIS to improve accuracy in land development projects across Kuala Lumpur.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quality control, resulting in a 15% reduction in rework costs for the company.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design of a multi-modal transport hub near KL Sentral, enhancing connectivity for commuters.</w:t>
      </w:r>
    </w:p>
    <w:bookmarkEnd w:id="23"/>
    <w:bookmarkStart w:id="24" w:name="junior-civil-engineer"/>
    <w:p>
      <w:pPr>
        <w:pStyle w:val="Heading3"/>
      </w:pPr>
      <w:r>
        <w:rPr>
          <w:bCs/>
          <w:b/>
        </w:rPr>
        <w:t xml:space="preserve">Junior Civil Engineer</w:t>
      </w:r>
    </w:p>
    <w:p>
      <w:pPr>
        <w:pStyle w:val="FirstParagraph"/>
      </w:pPr>
      <w:r>
        <w:rPr>
          <w:iCs/>
          <w:i/>
        </w:rPr>
        <w:t xml:space="preserve">Seremban Engineering Consultants Sdn Bhd, Kuala Lumpur, Malaysia | Jul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planning and design of local roads and bridges under the Malaysian government's Rural Infrastructure Development Program.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drawings using AutoCAD and Revit, supporting project approvals from relevant authorities.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workshops to gather feedback on infrastructure projects, fostering public engagement in Kuala Lumpur's urban planning.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civil-engineering-honours"/>
    <w:p>
      <w:pPr>
        <w:pStyle w:val="Heading3"/>
      </w:pPr>
      <w:r>
        <w:rPr>
          <w:bCs/>
          <w:b/>
        </w:rPr>
        <w:t xml:space="preserve">Bachelor of Civil Engineering (Honours)</w:t>
      </w:r>
    </w:p>
    <w:p>
      <w:pPr>
        <w:pStyle w:val="FirstParagraph"/>
      </w:pPr>
      <w:r>
        <w:rPr>
          <w:iCs/>
          <w:i/>
        </w:rPr>
        <w:t xml:space="preserve">Universiti Teknologi Malaysia, Johor Bahru, Malaysia 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Geotechnical Engineering, Transportation Planning.</w:t>
      </w:r>
    </w:p>
    <w:p>
      <w:pPr>
        <w:numPr>
          <w:ilvl w:val="0"/>
          <w:numId w:val="1004"/>
        </w:numPr>
        <w:pStyle w:val="Compact"/>
      </w:pPr>
      <w:r>
        <w:t xml:space="preserve">Graduated with First Class Honours and received the Best Project Award for a sustainable housing design project in Kuala Lumpur.</w:t>
      </w:r>
    </w:p>
    <w:bookmarkEnd w:id="26"/>
    <w:bookmarkStart w:id="27" w:name="diploma-in-civil-engineering"/>
    <w:p>
      <w:pPr>
        <w:pStyle w:val="Heading3"/>
      </w:pPr>
      <w:r>
        <w:rPr>
          <w:bCs/>
          <w:b/>
        </w:rPr>
        <w:t xml:space="preserve">Diploma in Civil Engineering</w:t>
      </w:r>
    </w:p>
    <w:p>
      <w:pPr>
        <w:pStyle w:val="FirstParagraph"/>
      </w:pPr>
      <w:r>
        <w:rPr>
          <w:iCs/>
          <w:i/>
        </w:rPr>
        <w:t xml:space="preserve">Kolej Universiti Teknikal Kebangsaan Malaysia, Kuala Lumpur, Malaysia | Graduated: 2008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assessment.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(PE) in Malaysia, PMP Certification.</w:t>
      </w:r>
    </w:p>
    <w:bookmarkEnd w:id="29"/>
    <w:bookmarkStart w:id="32" w:name="professional-development"/>
    <w:p>
      <w:pPr>
        <w:pStyle w:val="Heading2"/>
      </w:pPr>
      <w:r>
        <w:t xml:space="preserve">Professional Development</w:t>
      </w:r>
    </w:p>
    <w:bookmarkStart w:id="30" w:name="Xa899791287ee36f2c1b0f6d79ce7bd1f10cff46"/>
    <w:p>
      <w:pPr>
        <w:pStyle w:val="Heading3"/>
      </w:pPr>
      <w:r>
        <w:rPr>
          <w:bCs/>
          <w:b/>
        </w:rPr>
        <w:t xml:space="preserve">Workshop on Sustainable Urban Development</w:t>
      </w:r>
    </w:p>
    <w:p>
      <w:pPr>
        <w:pStyle w:val="FirstParagraph"/>
      </w:pPr>
      <w:r>
        <w:rPr>
          <w:iCs/>
          <w:i/>
        </w:rPr>
        <w:t xml:space="preserve">Kuala Lumpur City Hall (DBKL), Malaysia | 2021</w:t>
      </w:r>
    </w:p>
    <w:p>
      <w:pPr>
        <w:numPr>
          <w:ilvl w:val="0"/>
          <w:numId w:val="1006"/>
        </w:numPr>
        <w:pStyle w:val="Compact"/>
      </w:pPr>
      <w:r>
        <w:t xml:space="preserve">Explored strategies for integrating green infrastructure into urban planning in KL.</w:t>
      </w:r>
    </w:p>
    <w:bookmarkEnd w:id="30"/>
    <w:bookmarkStart w:id="31" w:name="advanced-course-in-structural-analysis"/>
    <w:p>
      <w:pPr>
        <w:pStyle w:val="Heading3"/>
      </w:pPr>
      <w:r>
        <w:rPr>
          <w:bCs/>
          <w:b/>
        </w:rPr>
        <w:t xml:space="preserve">Advanced Course in Structural Analysis</w:t>
      </w:r>
    </w:p>
    <w:p>
      <w:pPr>
        <w:pStyle w:val="FirstParagraph"/>
      </w:pPr>
      <w:r>
        <w:rPr>
          <w:iCs/>
          <w:i/>
        </w:rPr>
        <w:t xml:space="preserve">Malaysian Institute of Engineers (MIE), Kuala Lumpur | 2019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Malaysian Institute of Engineers (MIE)</w:t>
      </w:r>
    </w:p>
    <w:p>
      <w:pPr>
        <w:numPr>
          <w:ilvl w:val="0"/>
          <w:numId w:val="1007"/>
        </w:numPr>
        <w:pStyle w:val="Compact"/>
      </w:pPr>
      <w:r>
        <w:t xml:space="preserve">Member, Institution of Engineers Malaysia (IEM)</w:t>
      </w:r>
    </w:p>
    <w:bookmarkEnd w:id="33"/>
    <w:bookmarkStart w:id="36" w:name="projects"/>
    <w:p>
      <w:pPr>
        <w:pStyle w:val="Heading2"/>
      </w:pPr>
      <w:r>
        <w:t xml:space="preserve">Projects</w:t>
      </w:r>
    </w:p>
    <w:bookmarkStart w:id="34" w:name="kuala-lumpur-metro-extension-project"/>
    <w:p>
      <w:pPr>
        <w:pStyle w:val="Heading3"/>
      </w:pPr>
      <w:r>
        <w:rPr>
          <w:bCs/>
          <w:b/>
        </w:rPr>
        <w:t xml:space="preserve">Kuala Lumpur Metro Extension Project</w:t>
      </w:r>
    </w:p>
    <w:p>
      <w:pPr>
        <w:pStyle w:val="FirstParagraph"/>
      </w:pPr>
      <w:r>
        <w:rPr>
          <w:iCs/>
          <w:i/>
        </w:rPr>
        <w:t xml:space="preserve">Role: Lead Engineer | Duration: 2019–2021</w:t>
      </w:r>
    </w:p>
    <w:p>
      <w:pPr>
        <w:numPr>
          <w:ilvl w:val="0"/>
          <w:numId w:val="1008"/>
        </w:numPr>
        <w:pStyle w:val="Compact"/>
      </w:pPr>
      <w:r>
        <w:t xml:space="preserve">Managed a team of 50 engineers and contractors to extend the MRT line, connecting KL Central to Puchong.</w:t>
      </w:r>
    </w:p>
    <w:p>
      <w:pPr>
        <w:numPr>
          <w:ilvl w:val="0"/>
          <w:numId w:val="1008"/>
        </w:numPr>
        <w:pStyle w:val="Compact"/>
      </w:pPr>
      <w:r>
        <w:t xml:space="preserve">Incorporated smart technologies for energy-efficient operations, reducing environmental impact by 30%.</w:t>
      </w:r>
    </w:p>
    <w:bookmarkEnd w:id="34"/>
    <w:bookmarkStart w:id="35" w:name="X3139a395c7c34ebd28250f17c1338840858d9ff"/>
    <w:p>
      <w:pPr>
        <w:pStyle w:val="Heading3"/>
      </w:pPr>
      <w:r>
        <w:rPr>
          <w:bCs/>
          <w:b/>
        </w:rPr>
        <w:t xml:space="preserve">Sustainable Housing Complex in Taman Sri Serdang</w:t>
      </w:r>
    </w:p>
    <w:p>
      <w:pPr>
        <w:pStyle w:val="FirstParagraph"/>
      </w:pPr>
      <w:r>
        <w:rPr>
          <w:iCs/>
          <w:i/>
        </w:rPr>
        <w:t xml:space="preserve">Role: Design Engineer | Duration: 2016–2018</w:t>
      </w:r>
    </w:p>
    <w:p>
      <w:pPr>
        <w:numPr>
          <w:ilvl w:val="0"/>
          <w:numId w:val="1009"/>
        </w:numPr>
        <w:pStyle w:val="Compact"/>
      </w:pPr>
      <w:r>
        <w:t xml:space="preserve">Designed a zero-energy housing model with solar panel integration and rainwater harvesting systems.</w:t>
      </w:r>
    </w:p>
    <w:p>
      <w:pPr>
        <w:numPr>
          <w:ilvl w:val="0"/>
          <w:numId w:val="1009"/>
        </w:numPr>
        <w:pStyle w:val="Compact"/>
      </w:pPr>
      <w:r>
        <w:t xml:space="preserve">Received recognition from the Malaysian Green Building Index (GBI) for environmental sustainability.</w:t>
      </w:r>
    </w:p>
    <w:bookmarkEnd w:id="35"/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Malay – Proficient</w:t>
      </w:r>
    </w:p>
    <w:p>
      <w:pPr>
        <w:numPr>
          <w:ilvl w:val="0"/>
          <w:numId w:val="1010"/>
        </w:numPr>
        <w:pStyle w:val="Compact"/>
      </w:pPr>
      <w:r>
        <w:t xml:space="preserve">Mandarin – Basic (spoken and written)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Civil Engineer in Malaysia Kuala Lumpur</dc:title>
  <dc:creator/>
  <dc:language>en</dc:language>
  <cp:keywords/>
  <dcterms:created xsi:type="dcterms:W3CDTF">2026-07-23T09:45:38Z</dcterms:created>
  <dcterms:modified xsi:type="dcterms:W3CDTF">2026-07-23T09:45:38Z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