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San</w:t>
      </w:r>
      <w:r>
        <w:t xml:space="preserve"> </w:t>
      </w:r>
      <w:r>
        <w:t xml:space="preserve">Francisco</w:t>
      </w:r>
    </w:p>
    <w:bookmarkStart w:id="31" w:name="john-a.-martinez"/>
    <w:p>
      <w:pPr>
        <w:pStyle w:val="Heading1"/>
      </w:pPr>
      <w:r>
        <w:t xml:space="preserve">John A. Martinez</w:t>
      </w:r>
    </w:p>
    <w:p>
      <w:pPr>
        <w:pStyle w:val="FirstParagraph"/>
      </w:pPr>
      <w:r>
        <w:rPr>
          <w:bCs/>
          <w:b/>
        </w:rPr>
        <w:t xml:space="preserve">Civil Engineer | United States San Francisco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Mission Street, San Francisco, CA 94105, United States</w:t>
      </w:r>
    </w:p>
    <w:p>
      <w:pPr>
        <w:pStyle w:val="BodyText"/>
      </w:pPr>
      <w:r>
        <w:rPr>
          <w:bCs/>
          <w:b/>
        </w:rPr>
        <w:t xml:space="preserve">Phone:</w:t>
      </w:r>
      <w:r>
        <w:t xml:space="preserve"> </w:t>
      </w:r>
      <w:r>
        <w:t xml:space="preserve">(415) 555-0198 |</w:t>
      </w:r>
      <w:r>
        <w:t xml:space="preserve"> </w:t>
      </w:r>
      <w:r>
        <w:rPr>
          <w:bCs/>
          <w:b/>
        </w:rPr>
        <w:t xml:space="preserve">Email:</w:t>
      </w:r>
      <w:r>
        <w:t xml:space="preserve"> </w:t>
      </w:r>
      <w:r>
        <w:t xml:space="preserve">john.martinez@email.com</w:t>
      </w:r>
    </w:p>
    <w:p>
      <w:pPr>
        <w:pStyle w:val="BodyText"/>
      </w:pPr>
      <w:r>
        <w:rPr>
          <w:bCs/>
          <w:b/>
        </w:rPr>
        <w:t xml:space="preserve">LinkedIn:</w:t>
      </w:r>
      <w:r>
        <w:t xml:space="preserve"> </w:t>
      </w:r>
      <w:r>
        <w:t xml:space="preserve">linkedin.com/in/johnmartinez-civilengineer |</w:t>
      </w:r>
      <w:r>
        <w:t xml:space="preserve"> </w:t>
      </w:r>
      <w:r>
        <w:rPr>
          <w:bCs/>
          <w:b/>
        </w:rPr>
        <w:t xml:space="preserve">Websites:</w:t>
      </w:r>
      <w:r>
        <w:t xml:space="preserve"> </w:t>
      </w:r>
      <w:r>
        <w:t xml:space="preserve">www.johnmartinezengineer.com</w:t>
      </w:r>
    </w:p>
    <w:bookmarkEnd w:id="20"/>
    <w:bookmarkStart w:id="21" w:name="professional-summary"/>
    <w:p>
      <w:pPr>
        <w:pStyle w:val="Heading2"/>
      </w:pPr>
      <w:r>
        <w:t xml:space="preserve">Professional Summary</w:t>
      </w:r>
    </w:p>
    <w:p>
      <w:pPr>
        <w:pStyle w:val="FirstParagraph"/>
      </w:pPr>
      <w:r>
        <w:t xml:space="preserve">A dedicated and innovative Civil Engineer with over a decade of experience in designing, planning, and managing infrastructure projects across the United States San Francisco. Proven expertise in creating sustainable solutions that align with the dynamic needs of urban development in one of the most technologically advanced and environmentally conscious cities in the world. Skilled in leveraging cutting-edge software tools such as AutoCAD, Revit, and GIS to deliver high-quality engineering services. Committed to advancing infrastructure resilience, safety standards, and community engagement while adhering to local regulations specific to San Francisco's unique topography and climate.</w:t>
      </w:r>
    </w:p>
    <w:p>
      <w:pPr>
        <w:pStyle w:val="BodyText"/>
      </w:pPr>
      <w:r>
        <w:t xml:space="preserve">As a Civil Engineer in the United States San Francisco, I have collaborated with municipal agencies, private firms, and environmental organizations to address challenges ranging from earthquake-resistant construction to smart city initiatives. My work consistently reflects a deep understanding of the intersection between engineering excellence and urban livability, making me an asset to any project seeking to elevate the standards of civil infrastructure in this vibrant region.</w:t>
      </w:r>
    </w:p>
    <w:bookmarkEnd w:id="21"/>
    <w:bookmarkStart w:id="24"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San Francisco Infrastructure Solutions, Inc. (SFIS)</w:t>
      </w:r>
      <w:r>
        <w:t xml:space="preserve"> </w:t>
      </w:r>
      <w:r>
        <w:t xml:space="preserve">| San Francisco, CA | Jan 2018 – Present</w:t>
      </w:r>
    </w:p>
    <w:p>
      <w:pPr>
        <w:numPr>
          <w:ilvl w:val="0"/>
          <w:numId w:val="1001"/>
        </w:numPr>
        <w:pStyle w:val="Compact"/>
      </w:pPr>
      <w:r>
        <w:t xml:space="preserve">Lead the design and execution of public infrastructure projects including transportation systems, stormwater management, and urban redevelopment plans tailored to the United States San Francisco's stringent environmental policies.</w:t>
      </w:r>
    </w:p>
    <w:p>
      <w:pPr>
        <w:numPr>
          <w:ilvl w:val="0"/>
          <w:numId w:val="1001"/>
        </w:numPr>
        <w:pStyle w:val="Compact"/>
      </w:pPr>
      <w:r>
        <w:t xml:space="preserve">Collaborated with city planners to integrate sustainable practices into projects such as green roofs, permeable pavements, and energy-efficient drainage systems, ensuring compliance with local codes like the California Building Standards Code (Title 24).</w:t>
      </w:r>
    </w:p>
    <w:p>
      <w:pPr>
        <w:numPr>
          <w:ilvl w:val="0"/>
          <w:numId w:val="1001"/>
        </w:numPr>
        <w:pStyle w:val="Compact"/>
      </w:pPr>
      <w:r>
        <w:t xml:space="preserve">Managed a team of 10 engineers and technicians to deliver over $50 million in infrastructure contracts within budget and on time, including the recent revitalization of the San Francisco Bay Trail.</w:t>
      </w:r>
    </w:p>
    <w:p>
      <w:pPr>
        <w:numPr>
          <w:ilvl w:val="0"/>
          <w:numId w:val="1001"/>
        </w:numPr>
        <w:pStyle w:val="Compact"/>
      </w:pPr>
      <w:r>
        <w:t xml:space="preserve">Developed risk mitigation strategies for projects in seismically active zones, incorporating advanced seismic retrofitting techniques to enhance structural resilience.</w:t>
      </w:r>
    </w:p>
    <w:bookmarkEnd w:id="22"/>
    <w:bookmarkStart w:id="23" w:name="civil-engineer"/>
    <w:p>
      <w:pPr>
        <w:pStyle w:val="Heading3"/>
      </w:pPr>
      <w:r>
        <w:t xml:space="preserve">Civil Engineer</w:t>
      </w:r>
    </w:p>
    <w:p>
      <w:pPr>
        <w:pStyle w:val="FirstParagraph"/>
      </w:pPr>
      <w:r>
        <w:rPr>
          <w:bCs/>
          <w:b/>
        </w:rPr>
        <w:t xml:space="preserve">Golden Gate Engineering Consultants</w:t>
      </w:r>
      <w:r>
        <w:t xml:space="preserve"> </w:t>
      </w:r>
      <w:r>
        <w:t xml:space="preserve">| San Francisco, CA | May 2014 – Dec 2017</w:t>
      </w:r>
    </w:p>
    <w:p>
      <w:pPr>
        <w:numPr>
          <w:ilvl w:val="0"/>
          <w:numId w:val="1002"/>
        </w:numPr>
        <w:pStyle w:val="Compact"/>
      </w:pPr>
      <w:r>
        <w:t xml:space="preserve">Provided technical oversight for the design of pedestrian bridges and waterfront infrastructure, ensuring alignment with the city’s goals for accessibility and environmental preservation.</w:t>
      </w:r>
    </w:p>
    <w:p>
      <w:pPr>
        <w:numPr>
          <w:ilvl w:val="0"/>
          <w:numId w:val="1002"/>
        </w:numPr>
        <w:pStyle w:val="Compact"/>
      </w:pPr>
      <w:r>
        <w:t xml:space="preserve">Conducted site surveys and geotechnical analyses to support construction projects in challenging terrains, including the steep hillsides of San Francisco’s historic neighborhoods.</w:t>
      </w:r>
    </w:p>
    <w:p>
      <w:pPr>
        <w:numPr>
          <w:ilvl w:val="0"/>
          <w:numId w:val="1002"/>
        </w:numPr>
        <w:pStyle w:val="Compact"/>
      </w:pPr>
      <w:r>
        <w:t xml:space="preserve">Collaborated with the California Department of Transportation (Caltrans) on highway improvement projects, optimizing traffic flow and reducing congestion in key corridors like the I-80 corridor.</w:t>
      </w:r>
    </w:p>
    <w:p>
      <w:pPr>
        <w:numPr>
          <w:ilvl w:val="0"/>
          <w:numId w:val="1002"/>
        </w:numPr>
        <w:pStyle w:val="Compact"/>
      </w:pPr>
      <w:r>
        <w:t xml:space="preserve">Published a white paper on sustainable concrete mixtures for urban infrastructure, which was adopted by several municipal agencies in the United States San Francisco.</w:t>
      </w:r>
    </w:p>
    <w:bookmarkEnd w:id="23"/>
    <w:bookmarkEnd w:id="24"/>
    <w:bookmarkStart w:id="25" w:name="education"/>
    <w:p>
      <w:pPr>
        <w:pStyle w:val="Heading2"/>
      </w:pPr>
      <w:r>
        <w:t xml:space="preserve">Education</w:t>
      </w:r>
    </w:p>
    <w:p>
      <w:pPr>
        <w:pStyle w:val="FirstParagraph"/>
      </w:pPr>
      <w:r>
        <w:rPr>
          <w:bCs/>
          <w:b/>
        </w:rPr>
        <w:t xml:space="preserve">Bachelor of Science in Civil Engineering</w:t>
      </w:r>
      <w:r>
        <w:t xml:space="preserve"> </w:t>
      </w:r>
      <w:r>
        <w:t xml:space="preserve">| University of California, Berkeley | Graduated 2011</w:t>
      </w:r>
    </w:p>
    <w:p>
      <w:pPr>
        <w:numPr>
          <w:ilvl w:val="0"/>
          <w:numId w:val="1003"/>
        </w:numPr>
        <w:pStyle w:val="Compact"/>
      </w:pPr>
      <w:r>
        <w:t xml:space="preserve">Relevant coursework: Structural Analysis, Environmental Engineering, Urban Planning, Geotechnical Engineering.</w:t>
      </w:r>
    </w:p>
    <w:p>
      <w:pPr>
        <w:numPr>
          <w:ilvl w:val="0"/>
          <w:numId w:val="1003"/>
        </w:numPr>
        <w:pStyle w:val="Compact"/>
      </w:pPr>
      <w:r>
        <w:t xml:space="preserve">Recipient of the ASCE (American Society of Civil Engineers) Student Chapter Award for academic excellence and community outreach.</w:t>
      </w:r>
    </w:p>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STAAD.Pro, GIS (ArcGIS), SAP2000.</w:t>
      </w:r>
    </w:p>
    <w:p>
      <w:pPr>
        <w:numPr>
          <w:ilvl w:val="0"/>
          <w:numId w:val="1004"/>
        </w:numPr>
        <w:pStyle w:val="Compact"/>
      </w:pPr>
      <w:r>
        <w:rPr>
          <w:bCs/>
          <w:b/>
        </w:rPr>
        <w:t xml:space="preserve">Sustainability:</w:t>
      </w:r>
      <w:r>
        <w:t xml:space="preserve"> </w:t>
      </w:r>
      <w:r>
        <w:t xml:space="preserve">LEED AP certification, green infrastructure design, life cycle assessment.</w:t>
      </w:r>
    </w:p>
    <w:p>
      <w:pPr>
        <w:numPr>
          <w:ilvl w:val="0"/>
          <w:numId w:val="1004"/>
        </w:numPr>
        <w:pStyle w:val="Compact"/>
      </w:pPr>
      <w:r>
        <w:rPr>
          <w:bCs/>
          <w:b/>
        </w:rPr>
        <w:t xml:space="preserve">Licenses &amp; Certifications:</w:t>
      </w:r>
      <w:r>
        <w:t xml:space="preserve"> </w:t>
      </w:r>
      <w:r>
        <w:t xml:space="preserve">Professional Engineer (PE) license in California | Caltrans Construction Inspector Certification | OSHA 30-Hour General Industry Training.</w:t>
      </w:r>
    </w:p>
    <w:p>
      <w:pPr>
        <w:numPr>
          <w:ilvl w:val="0"/>
          <w:numId w:val="1004"/>
        </w:numPr>
        <w:pStyle w:val="Compact"/>
      </w:pPr>
      <w:r>
        <w:rPr>
          <w:bCs/>
          <w:b/>
        </w:rPr>
        <w:t xml:space="preserve">Project Management:</w:t>
      </w:r>
      <w:r>
        <w:t xml:space="preserve"> </w:t>
      </w:r>
      <w:r>
        <w:t xml:space="preserve">PMP-certified, Agile methodology, budgeting and scheduling using Primavera P6.</w:t>
      </w:r>
    </w:p>
    <w:p>
      <w:pPr>
        <w:numPr>
          <w:ilvl w:val="0"/>
          <w:numId w:val="1004"/>
        </w:numPr>
        <w:pStyle w:val="Compact"/>
      </w:pPr>
      <w:r>
        <w:rPr>
          <w:bCs/>
          <w:b/>
        </w:rPr>
        <w:t xml:space="preserve">Communication:</w:t>
      </w:r>
      <w:r>
        <w:t xml:space="preserve"> </w:t>
      </w:r>
      <w:r>
        <w:t xml:space="preserve">Fluency in English and Spanish; public speaking experience at local engineering forums in the United States San Francisco.</w:t>
      </w:r>
    </w:p>
    <w:bookmarkEnd w:id="26"/>
    <w:bookmarkStart w:id="27" w:name="certifications-licenses"/>
    <w:p>
      <w:pPr>
        <w:pStyle w:val="Heading2"/>
      </w:pPr>
      <w:r>
        <w:t xml:space="preserve">Certifications &amp; Licenses</w:t>
      </w:r>
    </w:p>
    <w:p>
      <w:pPr>
        <w:numPr>
          <w:ilvl w:val="0"/>
          <w:numId w:val="1005"/>
        </w:numPr>
        <w:pStyle w:val="Compact"/>
      </w:pPr>
      <w:r>
        <w:t xml:space="preserve">Professional Engineer (PE) License, California (License #123456)</w:t>
      </w:r>
    </w:p>
    <w:p>
      <w:pPr>
        <w:numPr>
          <w:ilvl w:val="0"/>
          <w:numId w:val="1005"/>
        </w:numPr>
        <w:pStyle w:val="Compact"/>
      </w:pPr>
      <w:r>
        <w:t xml:space="preserve">LEED Accredited Professional (AP) | U.S. Green Building Council</w:t>
      </w:r>
    </w:p>
    <w:p>
      <w:pPr>
        <w:numPr>
          <w:ilvl w:val="0"/>
          <w:numId w:val="1005"/>
        </w:numPr>
        <w:pStyle w:val="Compact"/>
      </w:pPr>
      <w:r>
        <w:t xml:space="preserve">Caltrans Construction Inspector Certification</w:t>
      </w:r>
    </w:p>
    <w:bookmarkEnd w:id="27"/>
    <w:bookmarkStart w:id="28" w:name="professional-affiliations"/>
    <w:p>
      <w:pPr>
        <w:pStyle w:val="Heading2"/>
      </w:pPr>
      <w:r>
        <w:t xml:space="preserve">Professional Affiliations</w:t>
      </w:r>
    </w:p>
    <w:p>
      <w:pPr>
        <w:numPr>
          <w:ilvl w:val="0"/>
          <w:numId w:val="1006"/>
        </w:numPr>
        <w:pStyle w:val="Compact"/>
      </w:pPr>
      <w:r>
        <w:t xml:space="preserve">American Society of Civil Engineers (ASCE) | Member since 2012</w:t>
      </w:r>
    </w:p>
    <w:p>
      <w:pPr>
        <w:numPr>
          <w:ilvl w:val="0"/>
          <w:numId w:val="1006"/>
        </w:numPr>
        <w:pStyle w:val="Compact"/>
      </w:pPr>
      <w:r>
        <w:t xml:space="preserve">San Francisco Section, ASCE | Past President (2019-2020)</w:t>
      </w:r>
    </w:p>
    <w:p>
      <w:pPr>
        <w:numPr>
          <w:ilvl w:val="0"/>
          <w:numId w:val="1006"/>
        </w:numPr>
        <w:pStyle w:val="Compact"/>
      </w:pPr>
      <w:r>
        <w:t xml:space="preserve">Project Management Institute (PMI) | PMP-certified member</w:t>
      </w:r>
    </w:p>
    <w:bookmarkEnd w:id="28"/>
    <w:bookmarkStart w:id="29" w:name="projects-contributions"/>
    <w:p>
      <w:pPr>
        <w:pStyle w:val="Heading2"/>
      </w:pPr>
      <w:r>
        <w:t xml:space="preserve">Projects &amp; Contributions</w:t>
      </w:r>
    </w:p>
    <w:p>
      <w:pPr>
        <w:pStyle w:val="FirstParagraph"/>
      </w:pPr>
      <w:r>
        <w:rPr>
          <w:bCs/>
          <w:b/>
        </w:rPr>
        <w:t xml:space="preserve">San Francisco Bay Trail Expansion Project (2019-2021)</w:t>
      </w:r>
    </w:p>
    <w:p>
      <w:pPr>
        <w:numPr>
          <w:ilvl w:val="0"/>
          <w:numId w:val="1007"/>
        </w:numPr>
        <w:pStyle w:val="Compact"/>
      </w:pPr>
      <w:r>
        <w:t xml:space="preserve">Coordinated with the San Francisco Recreation and Parks Department to extend the trail network, improving public access to coastal areas while minimizing ecological disruption.</w:t>
      </w:r>
    </w:p>
    <w:p>
      <w:pPr>
        <w:numPr>
          <w:ilvl w:val="0"/>
          <w:numId w:val="1007"/>
        </w:numPr>
        <w:pStyle w:val="Compact"/>
      </w:pPr>
      <w:r>
        <w:t xml:space="preserve">Implemented innovative materials and construction techniques to ensure durability against coastal erosion and extreme weather conditions.</w:t>
      </w:r>
    </w:p>
    <w:p>
      <w:pPr>
        <w:pStyle w:val="FirstParagraph"/>
      </w:pPr>
      <w:r>
        <w:rPr>
          <w:bCs/>
          <w:b/>
        </w:rPr>
        <w:t xml:space="preserve">Sustainability in Urban Infrastructure (2017)</w:t>
      </w:r>
    </w:p>
    <w:p>
      <w:pPr>
        <w:numPr>
          <w:ilvl w:val="0"/>
          <w:numId w:val="1008"/>
        </w:numPr>
        <w:pStyle w:val="Compact"/>
      </w:pPr>
      <w:r>
        <w:t xml:space="preserve">Led a research initiative exploring the integration of renewable energy sources into public infrastructure, including solar-powered streetlights and rainwater harvesting systems.</w:t>
      </w:r>
    </w:p>
    <w:p>
      <w:pPr>
        <w:numPr>
          <w:ilvl w:val="0"/>
          <w:numId w:val="1008"/>
        </w:numPr>
        <w:pStyle w:val="Compact"/>
      </w:pPr>
      <w:r>
        <w:t xml:space="preserve">Published findings in the ASCE Journal of Civil Engineering, influencing policy decisions for green infrastructure in the United States San Francisco.</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 at the San Francisco Engineering Youth Academy, teaching high school students about civil engineering principles and sustainability.</w:t>
      </w:r>
    </w:p>
    <w:p>
      <w:pPr>
        <w:pStyle w:val="BodyText"/>
      </w:pPr>
      <w:r>
        <w:rPr>
          <w:bCs/>
          <w:b/>
        </w:rPr>
        <w:t xml:space="preserve">Language Proficiency:</w:t>
      </w:r>
      <w:r>
        <w:t xml:space="preserve"> </w:t>
      </w:r>
      <w:r>
        <w:t xml:space="preserve">English (fluent), Spanish (conversational).</w:t>
      </w:r>
    </w:p>
    <w:bookmarkEnd w:id="30"/>
    <w:p>
      <w:pPr>
        <w:pStyle w:val="BodyText"/>
      </w:pPr>
      <w:r>
        <w:t xml:space="preserve">Last Updated: October 2023</w:t>
      </w:r>
    </w:p>
    <w:p>
      <w:pPr>
        <w:pStyle w:val="BodyText"/>
      </w:pPr>
      <w:r>
        <w:t xml:space="preserve">This resume is tailored for the United States San Francisco and reflects the specific needs of civil engineering professionals in this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San Francisco</dc:title>
  <dc:creator/>
  <dc:language>en</dc:language>
  <cp:keywords/>
  <dcterms:created xsi:type="dcterms:W3CDTF">2026-07-21T11:06:51Z</dcterms:created>
  <dcterms:modified xsi:type="dcterms:W3CDTF">2026-07-21T11:06:51Z</dcterms:modified>
</cp:coreProperties>
</file>

<file path=docProps/custom.xml><?xml version="1.0" encoding="utf-8"?>
<Properties xmlns="http://schemas.openxmlformats.org/officeDocument/2006/custom-properties" xmlns:vt="http://schemas.openxmlformats.org/officeDocument/2006/docPropsVTypes"/>
</file>