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Buenos</w:t>
      </w:r>
      <w:r>
        <w:t xml:space="preserve"> </w:t>
      </w:r>
      <w:r>
        <w:t xml:space="preserve">Aires,</w:t>
      </w:r>
      <w:r>
        <w:t xml:space="preserve"> </w:t>
      </w:r>
      <w:r>
        <w:t xml:space="preserve">Argentina</w:t>
      </w:r>
    </w:p>
    <w:bookmarkStart w:id="34" w:name="maría-fernanda-lópez"/>
    <w:p>
      <w:pPr>
        <w:pStyle w:val="Heading1"/>
      </w:pPr>
      <w:r>
        <w:t xml:space="preserve">María Fernanda López</w:t>
      </w:r>
    </w:p>
    <w:p>
      <w:pPr>
        <w:pStyle w:val="FirstParagraph"/>
      </w:pPr>
      <w:r>
        <w:rPr>
          <w:bCs/>
          <w:b/>
        </w:rPr>
        <w:t xml:space="preserve">Curriculum Developer | Buenos Aires, Argentina</w:t>
      </w:r>
    </w:p>
    <w:p>
      <w:pPr>
        <w:pStyle w:val="BodyText"/>
      </w:pPr>
      <w:r>
        <w:t xml:space="preserve">Email: maria.lopez@example.com | Phone: +54 9 1123456789 | LinkedIn: linkedin.com/in/maria-fernanda-lopez</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Curriculum Developer with over 8 years of expertise in designing and implementing educational frameworks tailored to the unique needs of Argentina’s diverse student population. Adept at aligning curricula with the National Education Guidelines (Lineamientos Curriculares) and fostering inclusive, culturally relevant learning experiences. Proven track record in collaborating with public and private institutions across Buenos Aires to enhance pedagogical strategies, integrate technology into classrooms, and support teacher training initiatives. Committed to advancing equitable education through innovative curriculum development that reflects Argentina’s social and academic priorities.</w:t>
      </w:r>
    </w:p>
    <w:p>
      <w:r>
        <w:pict>
          <v:rect style="width:0;height:1.5pt" o:hralign="center" o:hrstd="t" o:hr="t"/>
        </w:pict>
      </w:r>
    </w:p>
    <w:bookmarkEnd w:id="20"/>
    <w:bookmarkStart w:id="23" w:name="professional-experience"/>
    <w:p>
      <w:pPr>
        <w:pStyle w:val="Heading2"/>
      </w:pPr>
      <w:r>
        <w:t xml:space="preserve">Professional Experience</w:t>
      </w:r>
    </w:p>
    <w:bookmarkStart w:id="21" w:name="senior-curriculum-developer"/>
    <w:p>
      <w:pPr>
        <w:pStyle w:val="Heading3"/>
      </w:pPr>
      <w:r>
        <w:t xml:space="preserve">Senior Curriculum Developer</w:t>
      </w:r>
    </w:p>
    <w:p>
      <w:pPr>
        <w:pStyle w:val="FirstParagraph"/>
      </w:pPr>
      <w:r>
        <w:rPr>
          <w:iCs/>
          <w:i/>
        </w:rPr>
        <w:t xml:space="preserve">Educación Argentina S.A. | Buenos Aires, Argentina | Jan 2019 – Present</w:t>
      </w:r>
    </w:p>
    <w:p>
      <w:pPr>
        <w:numPr>
          <w:ilvl w:val="0"/>
          <w:numId w:val="1001"/>
        </w:numPr>
        <w:pStyle w:val="Compact"/>
      </w:pPr>
      <w:r>
        <w:t xml:space="preserve">Designed and implemented a comprehensive K-12 curriculum for public schools in Buenos Aires, emphasizing STEM education and digital literacy to meet national educational standards.</w:t>
      </w:r>
    </w:p>
    <w:p>
      <w:pPr>
        <w:numPr>
          <w:ilvl w:val="0"/>
          <w:numId w:val="1001"/>
        </w:numPr>
        <w:pStyle w:val="Compact"/>
      </w:pPr>
      <w:r>
        <w:t xml:space="preserve">Collaborated with local educators to create culturally responsive materials that address the socio-economic diversity of Argentina’s classrooms, ensuring accessibility for students with disabilities and multilingual learners.</w:t>
      </w:r>
    </w:p>
    <w:p>
      <w:pPr>
        <w:numPr>
          <w:ilvl w:val="0"/>
          <w:numId w:val="1001"/>
        </w:numPr>
        <w:pStyle w:val="Compact"/>
      </w:pPr>
      <w:r>
        <w:t xml:space="preserve">Developed online modules for teacher professional development, focusing on the integration of technology (e.g., Google Classroom, Moodle) into daily instruction. These initiatives reached over 2,000 educators in Buenos Aires alone.</w:t>
      </w:r>
    </w:p>
    <w:p>
      <w:pPr>
        <w:numPr>
          <w:ilvl w:val="0"/>
          <w:numId w:val="1001"/>
        </w:numPr>
        <w:pStyle w:val="Compact"/>
      </w:pPr>
      <w:r>
        <w:t xml:space="preserve">Conducted workshops for school directors and curriculum teams to align teaching practices with Argentina’s Ministry of Education (Ministerio de Educación) guidelines, improving student outcomes in standardized assessments.</w:t>
      </w:r>
    </w:p>
    <w:p>
      <w:pPr>
        <w:numPr>
          <w:ilvl w:val="0"/>
          <w:numId w:val="1001"/>
        </w:numPr>
        <w:pStyle w:val="Compact"/>
      </w:pPr>
      <w:r>
        <w:t xml:space="preserve">Partnered with NGOs to evaluate the impact of new curricula on student engagement and academic performance, resulting in a 15% increase in literacy rates among participants in Buenos Aires schools.</w:t>
      </w:r>
    </w:p>
    <w:bookmarkEnd w:id="21"/>
    <w:bookmarkStart w:id="22" w:name="curriculum-developer"/>
    <w:p>
      <w:pPr>
        <w:pStyle w:val="Heading3"/>
      </w:pPr>
      <w:r>
        <w:t xml:space="preserve">Curriculum Developer</w:t>
      </w:r>
    </w:p>
    <w:p>
      <w:pPr>
        <w:pStyle w:val="FirstParagraph"/>
      </w:pPr>
      <w:r>
        <w:rPr>
          <w:iCs/>
          <w:i/>
        </w:rPr>
        <w:t xml:space="preserve">Instituto de Formación Docente | Buenos Aires, Argentina | Jul 2016 – Dec 2018</w:t>
      </w:r>
    </w:p>
    <w:p>
      <w:pPr>
        <w:numPr>
          <w:ilvl w:val="0"/>
          <w:numId w:val="1002"/>
        </w:numPr>
        <w:pStyle w:val="Compact"/>
      </w:pPr>
      <w:r>
        <w:t xml:space="preserve">Created modular curricula for vocational training programs targeting students in underserved communities of Buenos Aires, focusing on skills like digital design and entrepreneurship.</w:t>
      </w:r>
    </w:p>
    <w:p>
      <w:pPr>
        <w:numPr>
          <w:ilvl w:val="0"/>
          <w:numId w:val="1002"/>
        </w:numPr>
        <w:pStyle w:val="Compact"/>
      </w:pPr>
      <w:r>
        <w:t xml:space="preserve">Integrated Argentina’s national curriculum with international best practices, including the OECD’s Education 2030 framework, to foster critical thinking and creativity among learners.</w:t>
      </w:r>
    </w:p>
    <w:p>
      <w:pPr>
        <w:numPr>
          <w:ilvl w:val="0"/>
          <w:numId w:val="1002"/>
        </w:numPr>
        <w:pStyle w:val="Compact"/>
      </w:pPr>
      <w:r>
        <w:t xml:space="preserve">Supported the development of assessment tools aligned with Argentina’s National Evaluation System (Sistema Nacional de Evaluación), ensuring consistency in measuring student progress across regions.</w:t>
      </w:r>
    </w:p>
    <w:p>
      <w:pPr>
        <w:numPr>
          <w:ilvl w:val="0"/>
          <w:numId w:val="1002"/>
        </w:numPr>
        <w:pStyle w:val="Compact"/>
      </w:pPr>
      <w:r>
        <w:t xml:space="preserve">Trained over 500 teachers in Buenos Aires on how to adapt curricula to meet the needs of students from low-income backgrounds, emphasizing resourcefulness and community-based learning.</w:t>
      </w:r>
    </w:p>
    <w:p>
      <w:r>
        <w:pict>
          <v:rect style="width:0;height:1.5pt" o:hralign="center" o:hrstd="t" o:hr="t"/>
        </w:pict>
      </w:r>
    </w:p>
    <w:bookmarkEnd w:id="22"/>
    <w:bookmarkEnd w:id="23"/>
    <w:bookmarkStart w:id="26" w:name="education"/>
    <w:p>
      <w:pPr>
        <w:pStyle w:val="Heading2"/>
      </w:pPr>
      <w:r>
        <w:t xml:space="preserve">Education</w:t>
      </w:r>
    </w:p>
    <w:bookmarkStart w:id="24" w:name="msc-in-educational-technology"/>
    <w:p>
      <w:pPr>
        <w:pStyle w:val="Heading3"/>
      </w:pPr>
      <w:r>
        <w:t xml:space="preserve">MSc in Educational Technology</w:t>
      </w:r>
    </w:p>
    <w:p>
      <w:pPr>
        <w:pStyle w:val="FirstParagraph"/>
      </w:pPr>
      <w:r>
        <w:rPr>
          <w:iCs/>
          <w:i/>
        </w:rPr>
        <w:t xml:space="preserve">Universidad de Buenos Aires | Buenos Aires, Argentina | 2015</w:t>
      </w:r>
    </w:p>
    <w:p>
      <w:pPr>
        <w:pStyle w:val="BodyText"/>
      </w:pPr>
      <w:r>
        <w:t xml:space="preserve">Thesis: "Enhancing Digital Literacy Through Curriculum Design in Argentine Schools." Focused on leveraging technology to bridge educational gaps in rural and urban areas.</w:t>
      </w:r>
    </w:p>
    <w:bookmarkEnd w:id="24"/>
    <w:bookmarkStart w:id="25" w:name="bsc-in-pedagogy"/>
    <w:p>
      <w:pPr>
        <w:pStyle w:val="Heading3"/>
      </w:pPr>
      <w:r>
        <w:t xml:space="preserve">BSc in Pedagogy</w:t>
      </w:r>
    </w:p>
    <w:p>
      <w:pPr>
        <w:pStyle w:val="FirstParagraph"/>
      </w:pPr>
      <w:r>
        <w:rPr>
          <w:iCs/>
          <w:i/>
        </w:rPr>
        <w:t xml:space="preserve">Universidad Nacional de La Plata | Buenos Aires, Argentina | 2012</w:t>
      </w:r>
    </w:p>
    <w:p>
      <w:pPr>
        <w:pStyle w:val="BodyText"/>
      </w:pPr>
      <w:r>
        <w:t xml:space="preserve">Specialized in curriculum development and inclusive education. Graduated with honors and received the National Pedagogy Award for outstanding academic contributions.</w:t>
      </w:r>
    </w:p>
    <w:p>
      <w:r>
        <w:pict>
          <v:rect style="width:0;height:1.5pt" o:hralign="center" o:hrstd="t" o:hr="t"/>
        </w:pic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aligning curricula with Argentina’s educational standards, including the Ley de Educación Nacional (National Education Law).</w:t>
      </w:r>
    </w:p>
    <w:p>
      <w:pPr>
        <w:numPr>
          <w:ilvl w:val="0"/>
          <w:numId w:val="1003"/>
        </w:numPr>
        <w:pStyle w:val="Compact"/>
      </w:pPr>
      <w:r>
        <w:rPr>
          <w:bCs/>
          <w:b/>
        </w:rPr>
        <w:t xml:space="preserve">Educational Technology:</w:t>
      </w:r>
      <w:r>
        <w:t xml:space="preserve"> </w:t>
      </w:r>
      <w:r>
        <w:t xml:space="preserve">Proficient in creating interactive learning resources using tools like Adobe Captivate, Articulate Storyline, and Google Suite.</w:t>
      </w:r>
    </w:p>
    <w:p>
      <w:pPr>
        <w:numPr>
          <w:ilvl w:val="0"/>
          <w:numId w:val="1003"/>
        </w:numPr>
        <w:pStyle w:val="Compact"/>
      </w:pPr>
      <w:r>
        <w:rPr>
          <w:bCs/>
          <w:b/>
        </w:rPr>
        <w:t xml:space="preserve">Assessment Development:</w:t>
      </w:r>
      <w:r>
        <w:t xml:space="preserve"> </w:t>
      </w:r>
      <w:r>
        <w:t xml:space="preserve">Skilled in designing formative and summative assessments to evaluate student learning outcomes effectively.</w:t>
      </w:r>
    </w:p>
    <w:p>
      <w:pPr>
        <w:numPr>
          <w:ilvl w:val="0"/>
          <w:numId w:val="1003"/>
        </w:numPr>
        <w:pStyle w:val="Compact"/>
      </w:pPr>
      <w:r>
        <w:rPr>
          <w:bCs/>
          <w:b/>
        </w:rPr>
        <w:t xml:space="preserve">Cultural Competency:</w:t>
      </w:r>
      <w:r>
        <w:t xml:space="preserve"> </w:t>
      </w:r>
      <w:r>
        <w:t xml:space="preserve">Strong understanding of Argentina’s educational landscape, including regional disparities and the needs of multilingual communities (e.g., Mapuche, Guarani).</w:t>
      </w:r>
    </w:p>
    <w:p>
      <w:pPr>
        <w:numPr>
          <w:ilvl w:val="0"/>
          <w:numId w:val="1003"/>
        </w:numPr>
        <w:pStyle w:val="Compact"/>
      </w:pPr>
      <w:r>
        <w:rPr>
          <w:bCs/>
          <w:b/>
        </w:rPr>
        <w:t xml:space="preserve">Collaboration &amp; Communication:</w:t>
      </w:r>
      <w:r>
        <w:t xml:space="preserve"> </w:t>
      </w:r>
      <w:r>
        <w:t xml:space="preserve">Adept at working with cross-functional teams, including teachers, administrators, and policymakers in Buenos Aires.</w:t>
      </w:r>
    </w:p>
    <w:p>
      <w:r>
        <w:pict>
          <v:rect style="width:0;height:1.5pt" o:hralign="center" o:hrstd="t" o:hr="t"/>
        </w:pict>
      </w:r>
    </w:p>
    <w:bookmarkEnd w:id="27"/>
    <w:bookmarkStart w:id="28" w:name="certifications"/>
    <w:p>
      <w:pPr>
        <w:pStyle w:val="Heading2"/>
      </w:pPr>
      <w:r>
        <w:t xml:space="preserve">Certifications</w:t>
      </w:r>
    </w:p>
    <w:p>
      <w:pPr>
        <w:numPr>
          <w:ilvl w:val="0"/>
          <w:numId w:val="1004"/>
        </w:numPr>
        <w:pStyle w:val="Compact"/>
      </w:pPr>
      <w:r>
        <w:rPr>
          <w:bCs/>
          <w:b/>
        </w:rPr>
        <w:t xml:space="preserve">Google Certified Educator Level 2</w:t>
      </w:r>
      <w:r>
        <w:t xml:space="preserve"> </w:t>
      </w:r>
      <w:r>
        <w:t xml:space="preserve">| Google | 2021</w:t>
      </w:r>
    </w:p>
    <w:p>
      <w:pPr>
        <w:numPr>
          <w:ilvl w:val="0"/>
          <w:numId w:val="1004"/>
        </w:numPr>
        <w:pStyle w:val="Compact"/>
      </w:pPr>
      <w:r>
        <w:rPr>
          <w:bCs/>
          <w:b/>
        </w:rPr>
        <w:t xml:space="preserve">Curriculum Design and Development Certification</w:t>
      </w:r>
      <w:r>
        <w:t xml:space="preserve"> </w:t>
      </w:r>
      <w:r>
        <w:t xml:space="preserve">| Universidad de Buenos Aires | 2017</w:t>
      </w:r>
    </w:p>
    <w:p>
      <w:pPr>
        <w:numPr>
          <w:ilvl w:val="0"/>
          <w:numId w:val="1004"/>
        </w:numPr>
        <w:pStyle w:val="Compact"/>
      </w:pPr>
      <w:r>
        <w:rPr>
          <w:bCs/>
          <w:b/>
        </w:rPr>
        <w:t xml:space="preserve">Educational Leadership Program</w:t>
      </w:r>
      <w:r>
        <w:t xml:space="preserve"> </w:t>
      </w:r>
      <w:r>
        <w:t xml:space="preserve">| Instituto Nacional de Educación Tecnológica (INET) | 2019</w:t>
      </w:r>
    </w:p>
    <w:p>
      <w:r>
        <w:pict>
          <v:rect style="width:0;height:1.5pt" o:hralign="center" o:hrstd="t" o:hr="t"/>
        </w:pict>
      </w:r>
    </w:p>
    <w:bookmarkEnd w:id="28"/>
    <w:bookmarkStart w:id="29" w:name="languages"/>
    <w:p>
      <w:pPr>
        <w:pStyle w:val="Heading2"/>
      </w:pPr>
      <w:r>
        <w:t xml:space="preserve">Languages</w:t>
      </w:r>
    </w:p>
    <w:p>
      <w:pPr>
        <w:numPr>
          <w:ilvl w:val="0"/>
          <w:numId w:val="1005"/>
        </w:numPr>
        <w:pStyle w:val="Compact"/>
      </w:pPr>
      <w:r>
        <w:rPr>
          <w:bCs/>
          <w:b/>
        </w:rPr>
        <w:t xml:space="preserve">Spanish:</w:t>
      </w:r>
      <w:r>
        <w:t xml:space="preserve"> </w:t>
      </w:r>
      <w:r>
        <w:t xml:space="preserve">Native proficiency.</w:t>
      </w:r>
    </w:p>
    <w:p>
      <w:pPr>
        <w:numPr>
          <w:ilvl w:val="0"/>
          <w:numId w:val="1005"/>
        </w:numPr>
        <w:pStyle w:val="Compact"/>
      </w:pPr>
      <w:r>
        <w:rPr>
          <w:bCs/>
          <w:b/>
        </w:rPr>
        <w:t xml:space="preserve">English:</w:t>
      </w:r>
      <w:r>
        <w:t xml:space="preserve"> </w:t>
      </w:r>
      <w:r>
        <w:t xml:space="preserve">Fluent, with experience in writing and presenting educational materials for international audiences.</w:t>
      </w:r>
    </w:p>
    <w:p>
      <w:pPr>
        <w:numPr>
          <w:ilvl w:val="0"/>
          <w:numId w:val="1005"/>
        </w:numPr>
        <w:pStyle w:val="Compact"/>
      </w:pPr>
      <w:r>
        <w:rPr>
          <w:bCs/>
          <w:b/>
        </w:rPr>
        <w:t xml:space="preserve">Portuguese:</w:t>
      </w:r>
      <w:r>
        <w:t xml:space="preserve"> </w:t>
      </w:r>
      <w:r>
        <w:t xml:space="preserve">Intermediate, useful for collaboration with South American partners.</w:t>
      </w:r>
    </w:p>
    <w:p>
      <w:r>
        <w:pict>
          <v:rect style="width:0;height:1.5pt" o:hralign="center" o:hrstd="t" o:hr="t"/>
        </w:pict>
      </w:r>
    </w:p>
    <w:bookmarkEnd w:id="29"/>
    <w:bookmarkStart w:id="32" w:name="projects"/>
    <w:p>
      <w:pPr>
        <w:pStyle w:val="Heading2"/>
      </w:pPr>
      <w:r>
        <w:t xml:space="preserve">Projects</w:t>
      </w:r>
    </w:p>
    <w:bookmarkStart w:id="30" w:name="buenos-aires-digital-learning-initiative"/>
    <w:p>
      <w:pPr>
        <w:pStyle w:val="Heading3"/>
      </w:pPr>
      <w:r>
        <w:t xml:space="preserve">Buenos Aires Digital Learning Initiative</w:t>
      </w:r>
    </w:p>
    <w:p>
      <w:pPr>
        <w:pStyle w:val="FirstParagraph"/>
      </w:pPr>
      <w:r>
        <w:rPr>
          <w:iCs/>
          <w:i/>
        </w:rPr>
        <w:t xml:space="preserve">2020-2021 | Collaborated with the Buenos Aires City Government to develop a digital curriculum for remote learning during the pandemic, reaching 50,000+ students.</w:t>
      </w:r>
    </w:p>
    <w:bookmarkEnd w:id="30"/>
    <w:bookmarkStart w:id="31" w:name="X0ad0ae48b3c878830f002d55bba9a3d6dff6ec6"/>
    <w:p>
      <w:pPr>
        <w:pStyle w:val="Heading3"/>
      </w:pPr>
      <w:r>
        <w:t xml:space="preserve">Inclusive Education Framework for Argentina</w:t>
      </w:r>
    </w:p>
    <w:p>
      <w:pPr>
        <w:pStyle w:val="FirstParagraph"/>
      </w:pPr>
      <w:r>
        <w:rPr>
          <w:iCs/>
          <w:i/>
        </w:rPr>
        <w:t xml:space="preserve">2018 | Designed a framework integrating diversity and equity principles into national curricula, adopted by 20 schools in Buenos Aires.</w:t>
      </w:r>
    </w:p>
    <w:p>
      <w:r>
        <w:pict>
          <v:rect style="width:0;height:1.5pt" o:hralign="center" o:hrstd="t" o:hr="t"/>
        </w:pict>
      </w:r>
    </w:p>
    <w:bookmarkEnd w:id="31"/>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Argentine Association of Education (AEDU), International Society for Technology in Education (ISTE).</w:t>
      </w:r>
    </w:p>
    <w:p>
      <w:pPr>
        <w:pStyle w:val="BodyText"/>
      </w:pPr>
      <w:r>
        <w:rPr>
          <w:bCs/>
          <w:b/>
        </w:rPr>
        <w:t xml:space="preserve">Volunteer Work:</w:t>
      </w:r>
      <w:r>
        <w:t xml:space="preserve"> </w:t>
      </w:r>
      <w:r>
        <w:t xml:space="preserve">Mentored young educators in Buenos Aires through the "Educación para Todos" program, focusing on curriculum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Buenos Aires, Argentina</dc:title>
  <dc:creator/>
  <dc:language>en</dc:language>
  <cp:keywords/>
  <dcterms:created xsi:type="dcterms:W3CDTF">2026-07-17T18:36:33Z</dcterms:created>
  <dcterms:modified xsi:type="dcterms:W3CDTF">2026-07-17T18:36:33Z</dcterms:modified>
</cp:coreProperties>
</file>

<file path=docProps/custom.xml><?xml version="1.0" encoding="utf-8"?>
<Properties xmlns="http://schemas.openxmlformats.org/officeDocument/2006/custom-properties" xmlns:vt="http://schemas.openxmlformats.org/officeDocument/2006/docPropsVTypes"/>
</file>