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curriculum-developer-resume"/>
    <w:p>
      <w:pPr>
        <w:pStyle w:val="Heading1"/>
      </w:pPr>
      <w:r>
        <w:t xml:space="preserve">Curriculum Developer Resume</w:t>
      </w:r>
    </w:p>
    <w:bookmarkStart w:id="20" w:name="juan-martín-lópez"/>
    <w:p>
      <w:pPr>
        <w:pStyle w:val="Heading2"/>
      </w:pPr>
      <w:r>
        <w:t xml:space="preserve">Juan Martín López</w:t>
      </w:r>
    </w:p>
    <w:p>
      <w:pPr>
        <w:pStyle w:val="FirstParagraph"/>
      </w:pPr>
      <w:r>
        <w:rPr>
          <w:bCs/>
          <w:b/>
        </w:rPr>
        <w:t xml:space="preserve">Email:</w:t>
      </w:r>
      <w:r>
        <w:t xml:space="preserve"> </w:t>
      </w:r>
      <w:r>
        <w:t xml:space="preserve">juanlopez@curriculumente.com |</w:t>
      </w:r>
      <w:r>
        <w:t xml:space="preserve"> </w:t>
      </w:r>
      <w:r>
        <w:rPr>
          <w:bCs/>
          <w:b/>
        </w:rPr>
        <w:t xml:space="preserve">Phone:</w:t>
      </w:r>
      <w:r>
        <w:t xml:space="preserve"> </w:t>
      </w:r>
      <w:r>
        <w:t xml:space="preserve">+54 9 351 234-5678 |</w:t>
      </w:r>
      <w:r>
        <w:t xml:space="preserve"> </w:t>
      </w:r>
      <w:r>
        <w:rPr>
          <w:bCs/>
          <w:b/>
        </w:rPr>
        <w:t xml:space="preserve">Location:</w:t>
      </w:r>
      <w:r>
        <w:t xml:space="preserve"> </w:t>
      </w:r>
      <w:r>
        <w:t xml:space="preserve">Córdoba, Argentina</w:t>
      </w:r>
    </w:p>
    <w:bookmarkEnd w:id="20"/>
    <w:bookmarkStart w:id="21" w:name="career-summary"/>
    <w:p>
      <w:pPr>
        <w:pStyle w:val="Heading2"/>
      </w:pPr>
      <w:r>
        <w:t xml:space="preserve">Career Summary</w:t>
      </w:r>
    </w:p>
    <w:p>
      <w:pPr>
        <w:pStyle w:val="FirstParagraph"/>
      </w:pPr>
      <w:r>
        <w:t xml:space="preserve">Results-driven Curriculum Developer with over 8 years of experience in designing, implementing, and evaluating educational programs tailored to the unique needs of students and institutions in Argentina. Specializing in creating innovative curricula that align with national educational standards while addressing the cultural and socio-economic context of Córdoba. Proven expertise in collaborating with educators, administrators, and stakeholders to develop learner-centered frameworks that foster critical thinking, digital literacy, and practical skills. Committed to advancing equitable education through evidence-based practices and continuous improvement.</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iCs/>
          <w:i/>
        </w:rPr>
        <w:t xml:space="preserve">Instituto de Educación Superior Córdoba (IESC)</w:t>
      </w:r>
      <w:r>
        <w:t xml:space="preserve"> </w:t>
      </w:r>
      <w:r>
        <w:t xml:space="preserve">| April 2019 – Present</w:t>
      </w:r>
    </w:p>
    <w:p>
      <w:pPr>
        <w:numPr>
          <w:ilvl w:val="0"/>
          <w:numId w:val="1001"/>
        </w:numPr>
        <w:pStyle w:val="Compact"/>
      </w:pPr>
      <w:r>
        <w:t xml:space="preserve">Lead the development of interdisciplinary curricula for vocational training programs, ensuring alignment with Argentina's National Education Policy and regional labor market demands.</w:t>
      </w:r>
    </w:p>
    <w:p>
      <w:pPr>
        <w:numPr>
          <w:ilvl w:val="0"/>
          <w:numId w:val="1001"/>
        </w:numPr>
        <w:pStyle w:val="Compact"/>
      </w:pPr>
      <w:r>
        <w:t xml:space="preserve">Collaborated with local schools in Córdoba to design adaptive learning modules for underprivileged students, integrating technology to bridge educational gaps in rural areas.</w:t>
      </w:r>
    </w:p>
    <w:p>
      <w:pPr>
        <w:numPr>
          <w:ilvl w:val="0"/>
          <w:numId w:val="1001"/>
        </w:numPr>
        <w:pStyle w:val="Compact"/>
      </w:pPr>
      <w:r>
        <w:t xml:space="preserve">Conducted workshops for teachers on curriculum design methodologies, emphasizing the importance of inclusive education and culturally responsive pedagogy in Córdoba's diverse classrooms.</w:t>
      </w:r>
    </w:p>
    <w:p>
      <w:pPr>
        <w:numPr>
          <w:ilvl w:val="0"/>
          <w:numId w:val="1001"/>
        </w:numPr>
        <w:pStyle w:val="Compact"/>
      </w:pPr>
      <w:r>
        <w:t xml:space="preserve">Evaluated existing curricula using data analytics tools, resulting in a 30% improvement in student performance metrics across 15+ institutions.</w:t>
      </w:r>
    </w:p>
    <w:p>
      <w:pPr>
        <w:numPr>
          <w:ilvl w:val="0"/>
          <w:numId w:val="1001"/>
        </w:numPr>
        <w:pStyle w:val="Compact"/>
      </w:pPr>
      <w:r>
        <w:t xml:space="preserve">Contributed to the creation of a digital repository of educational resources for educators in Argentina, accessible via the Ministry of Education's platform.</w:t>
      </w:r>
    </w:p>
    <w:bookmarkEnd w:id="22"/>
    <w:bookmarkStart w:id="23" w:name="curriculum-developer"/>
    <w:p>
      <w:pPr>
        <w:pStyle w:val="Heading3"/>
      </w:pPr>
      <w:r>
        <w:t xml:space="preserve">Curriculum Developer</w:t>
      </w:r>
    </w:p>
    <w:p>
      <w:pPr>
        <w:pStyle w:val="FirstParagraph"/>
      </w:pPr>
      <w:r>
        <w:rPr>
          <w:iCs/>
          <w:i/>
        </w:rPr>
        <w:t xml:space="preserve">Escuela de Formación Profesional (EFP) Córdoba</w:t>
      </w:r>
      <w:r>
        <w:t xml:space="preserve"> </w:t>
      </w:r>
      <w:r>
        <w:t xml:space="preserve">| January 2015 – March 2019</w:t>
      </w:r>
    </w:p>
    <w:p>
      <w:pPr>
        <w:numPr>
          <w:ilvl w:val="0"/>
          <w:numId w:val="1002"/>
        </w:numPr>
        <w:pStyle w:val="Compact"/>
      </w:pPr>
      <w:r>
        <w:t xml:space="preserve">Developed competency-based curricula for technical and vocational education programs, focusing on skills aligned with Córdoba's industrial and agricultural sectors.</w:t>
      </w:r>
    </w:p>
    <w:p>
      <w:pPr>
        <w:numPr>
          <w:ilvl w:val="0"/>
          <w:numId w:val="1002"/>
        </w:numPr>
        <w:pStyle w:val="Compact"/>
      </w:pPr>
      <w:r>
        <w:t xml:space="preserve">Integrated project-based learning (PBL) strategies into classroom instruction, enhancing student engagement and real-world application of knowledge.</w:t>
      </w:r>
    </w:p>
    <w:p>
      <w:pPr>
        <w:numPr>
          <w:ilvl w:val="0"/>
          <w:numId w:val="1002"/>
        </w:numPr>
        <w:pStyle w:val="Compact"/>
      </w:pPr>
      <w:r>
        <w:t xml:space="preserve">Partnered with industry leaders in Córdoba to create internships and apprenticeships, ensuring curricula remained relevant to evolving job markets.</w:t>
      </w:r>
    </w:p>
    <w:p>
      <w:pPr>
        <w:numPr>
          <w:ilvl w:val="0"/>
          <w:numId w:val="1002"/>
        </w:numPr>
        <w:pStyle w:val="Compact"/>
      </w:pPr>
      <w:r>
        <w:t xml:space="preserve">Designed assessments and evaluation tools that measured both academic achievement and soft skills such as teamwork and problem-solving.</w:t>
      </w:r>
    </w:p>
    <w:p>
      <w:pPr>
        <w:numPr>
          <w:ilvl w:val="0"/>
          <w:numId w:val="1002"/>
        </w:numPr>
        <w:pStyle w:val="Compact"/>
      </w:pPr>
      <w:r>
        <w:t xml:space="preserve">Published two regional reports on educational disparities in Córdoba, influencing policy decisions at the provincial level.</w:t>
      </w:r>
    </w:p>
    <w:bookmarkEnd w:id="23"/>
    <w:bookmarkStart w:id="24" w:name="curriculum-assistant"/>
    <w:p>
      <w:pPr>
        <w:pStyle w:val="Heading3"/>
      </w:pPr>
      <w:r>
        <w:t xml:space="preserve">Curriculum Assistant</w:t>
      </w:r>
    </w:p>
    <w:p>
      <w:pPr>
        <w:pStyle w:val="FirstParagraph"/>
      </w:pPr>
      <w:r>
        <w:rPr>
          <w:iCs/>
          <w:i/>
        </w:rPr>
        <w:t xml:space="preserve">Instituto Tecnológico de Córdoba (ITC)</w:t>
      </w:r>
      <w:r>
        <w:t xml:space="preserve"> </w:t>
      </w:r>
      <w:r>
        <w:t xml:space="preserve">| June 2012 – December 2014</w:t>
      </w:r>
    </w:p>
    <w:p>
      <w:pPr>
        <w:numPr>
          <w:ilvl w:val="0"/>
          <w:numId w:val="1003"/>
        </w:numPr>
        <w:pStyle w:val="Compact"/>
      </w:pPr>
      <w:r>
        <w:t xml:space="preserve">Supported senior developers in creating digital learning content for online and blended courses, prioritizing accessibility for students with disabilities.</w:t>
      </w:r>
    </w:p>
    <w:p>
      <w:pPr>
        <w:numPr>
          <w:ilvl w:val="0"/>
          <w:numId w:val="1003"/>
        </w:numPr>
        <w:pStyle w:val="Compact"/>
      </w:pPr>
      <w:r>
        <w:t xml:space="preserve">Conducted needs assessments to identify gaps in curricula across rural and urban schools, leading to targeted interventions in Córdoba's underserved communities.</w:t>
      </w:r>
    </w:p>
    <w:p>
      <w:pPr>
        <w:numPr>
          <w:ilvl w:val="0"/>
          <w:numId w:val="1003"/>
        </w:numPr>
        <w:pStyle w:val="Compact"/>
      </w:pPr>
      <w:r>
        <w:t xml:space="preserve">Trained faculty on the use of learning management systems (LMS) such as Moodle and Google Classroom, improving digital literacy among educators.</w:t>
      </w:r>
    </w:p>
    <w:p>
      <w:pPr>
        <w:numPr>
          <w:ilvl w:val="0"/>
          <w:numId w:val="1003"/>
        </w:numPr>
        <w:pStyle w:val="Compact"/>
      </w:pPr>
      <w:r>
        <w:t xml:space="preserve">Contributed to a provincial initiative to standardize curriculum frameworks for primary education, ensuring consistency across Córdoba's 200+ municipalities.</w:t>
      </w:r>
    </w:p>
    <w:bookmarkEnd w:id="24"/>
    <w:bookmarkEnd w:id="25"/>
    <w:bookmarkStart w:id="28" w:name="education"/>
    <w:p>
      <w:pPr>
        <w:pStyle w:val="Heading2"/>
      </w:pPr>
      <w:r>
        <w:t xml:space="preserve">Education</w:t>
      </w:r>
    </w:p>
    <w:bookmarkStart w:id="26" w:name="masters-in-educational-curriculum-design"/>
    <w:p>
      <w:pPr>
        <w:pStyle w:val="Heading3"/>
      </w:pPr>
      <w:r>
        <w:t xml:space="preserve">Masters in Educational Curriculum Design</w:t>
      </w:r>
    </w:p>
    <w:p>
      <w:pPr>
        <w:pStyle w:val="FirstParagraph"/>
      </w:pPr>
      <w:r>
        <w:rPr>
          <w:iCs/>
          <w:i/>
        </w:rPr>
        <w:t xml:space="preserve">Universidad Nacional de Córdoba (UNC)</w:t>
      </w:r>
      <w:r>
        <w:t xml:space="preserve"> </w:t>
      </w:r>
      <w:r>
        <w:t xml:space="preserve">| 2018</w:t>
      </w:r>
    </w:p>
    <w:p>
      <w:pPr>
        <w:pStyle w:val="BodyText"/>
      </w:pPr>
      <w:r>
        <w:t xml:space="preserve">Dissertation: "Curriculum Development for Inclusive Education in Rural Argentina: A Case Study of Córdoba." Recognized with the Dean's Award for Excellence in Research.</w:t>
      </w:r>
    </w:p>
    <w:bookmarkEnd w:id="26"/>
    <w:bookmarkStart w:id="27" w:name="bachelor-of-science-in-education"/>
    <w:p>
      <w:pPr>
        <w:pStyle w:val="Heading3"/>
      </w:pPr>
      <w:r>
        <w:t xml:space="preserve">Bachelor of Science in Education</w:t>
      </w:r>
    </w:p>
    <w:p>
      <w:pPr>
        <w:pStyle w:val="FirstParagraph"/>
      </w:pPr>
      <w:r>
        <w:rPr>
          <w:iCs/>
          <w:i/>
        </w:rPr>
        <w:t xml:space="preserve">Universidad Católica de Córdoba (UCC)</w:t>
      </w:r>
      <w:r>
        <w:t xml:space="preserve"> </w:t>
      </w:r>
      <w:r>
        <w:t xml:space="preserve">| 2012</w:t>
      </w:r>
    </w:p>
    <w:p>
      <w:pPr>
        <w:pStyle w:val="BodyText"/>
      </w:pPr>
      <w:r>
        <w:t xml:space="preserve">Focus on pedagogical strategies and educational technology. Graduated with honors, receiving the "Best Thesis Award" for a project on integrating AI tools into curriculum design.</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backward design, Bloom's Taxonomy, and competency-based frameworks.</w:t>
      </w:r>
    </w:p>
    <w:p>
      <w:pPr>
        <w:numPr>
          <w:ilvl w:val="0"/>
          <w:numId w:val="1004"/>
        </w:numPr>
        <w:pStyle w:val="Compact"/>
      </w:pPr>
      <w:r>
        <w:rPr>
          <w:bCs/>
          <w:b/>
        </w:rPr>
        <w:t xml:space="preserve">Educational Technology:</w:t>
      </w:r>
      <w:r>
        <w:t xml:space="preserve"> </w:t>
      </w:r>
      <w:r>
        <w:t xml:space="preserve">Proficient in Adobe Captivate, Articulate Storyline, and LMS platforms. Skilled in creating interactive e-learning modules.</w:t>
      </w:r>
    </w:p>
    <w:p>
      <w:pPr>
        <w:numPr>
          <w:ilvl w:val="0"/>
          <w:numId w:val="1004"/>
        </w:numPr>
        <w:pStyle w:val="Compact"/>
      </w:pPr>
      <w:r>
        <w:rPr>
          <w:bCs/>
          <w:b/>
        </w:rPr>
        <w:t xml:space="preserve">Data Analysis:</w:t>
      </w:r>
      <w:r>
        <w:t xml:space="preserve"> </w:t>
      </w:r>
      <w:r>
        <w:t xml:space="preserve">Experience using Excel, SPSS, and Tableau to analyze student performance data and inform curriculum revisions.</w:t>
      </w:r>
    </w:p>
    <w:p>
      <w:pPr>
        <w:numPr>
          <w:ilvl w:val="0"/>
          <w:numId w:val="1004"/>
        </w:numPr>
        <w:pStyle w:val="Compact"/>
      </w:pPr>
      <w:r>
        <w:rPr>
          <w:bCs/>
          <w:b/>
        </w:rPr>
        <w:t xml:space="preserve">Collaboration:</w:t>
      </w:r>
      <w:r>
        <w:t xml:space="preserve"> </w:t>
      </w:r>
      <w:r>
        <w:t xml:space="preserve">Strong interpersonal skills with a track record of working with educators, administrators, and policymakers in Córdoba.</w:t>
      </w:r>
    </w:p>
    <w:p>
      <w:pPr>
        <w:numPr>
          <w:ilvl w:val="0"/>
          <w:numId w:val="1004"/>
        </w:numPr>
        <w:pStyle w:val="Compact"/>
      </w:pPr>
      <w:r>
        <w:rPr>
          <w:bCs/>
          <w:b/>
        </w:rPr>
        <w:t xml:space="preserve">Languages:</w:t>
      </w:r>
      <w:r>
        <w:t xml:space="preserve"> </w:t>
      </w:r>
      <w:r>
        <w:t xml:space="preserve">Fluent in Spanish (native) and English (fluent). Basic knowledge of Italian for international educational collaborations.</w:t>
      </w:r>
    </w:p>
    <w:bookmarkEnd w:id="29"/>
    <w:bookmarkStart w:id="30" w:name="professional-development"/>
    <w:p>
      <w:pPr>
        <w:pStyle w:val="Heading2"/>
      </w:pPr>
      <w:r>
        <w:t xml:space="preserve">Professional Development</w:t>
      </w:r>
    </w:p>
    <w:p>
      <w:pPr>
        <w:numPr>
          <w:ilvl w:val="0"/>
          <w:numId w:val="1005"/>
        </w:numPr>
        <w:pStyle w:val="Compact"/>
      </w:pPr>
      <w:r>
        <w:rPr>
          <w:bCs/>
          <w:b/>
        </w:rPr>
        <w:t xml:space="preserve">Certificate in Educational Leadership</w:t>
      </w:r>
      <w:r>
        <w:t xml:space="preserve">, Universidad de Buenos Aires, 2021.</w:t>
      </w:r>
    </w:p>
    <w:p>
      <w:pPr>
        <w:numPr>
          <w:ilvl w:val="0"/>
          <w:numId w:val="1005"/>
        </w:numPr>
        <w:pStyle w:val="Compact"/>
      </w:pPr>
      <w:r>
        <w:rPr>
          <w:bCs/>
          <w:b/>
        </w:rPr>
        <w:t xml:space="preserve">Workshop on Inclusive Education Practices</w:t>
      </w:r>
      <w:r>
        <w:t xml:space="preserve">, UNESCO Argentina, 2020.</w:t>
      </w:r>
    </w:p>
    <w:p>
      <w:pPr>
        <w:numPr>
          <w:ilvl w:val="0"/>
          <w:numId w:val="1005"/>
        </w:numPr>
        <w:pStyle w:val="Compact"/>
      </w:pPr>
      <w:r>
        <w:rPr>
          <w:bCs/>
          <w:b/>
        </w:rPr>
        <w:t xml:space="preserve">Webinar Series: Future of Curriculum in Digital Age</w:t>
      </w:r>
      <w:r>
        <w:t xml:space="preserve">, Ministry of Education of Argentina, 2019.</w:t>
      </w:r>
    </w:p>
    <w:bookmarkEnd w:id="30"/>
    <w:bookmarkStart w:id="33" w:name="projects"/>
    <w:p>
      <w:pPr>
        <w:pStyle w:val="Heading2"/>
      </w:pPr>
      <w:r>
        <w:t xml:space="preserve">Projects</w:t>
      </w:r>
    </w:p>
    <w:bookmarkStart w:id="31" w:name="córdoba-digital-learning-initiative-cdli"/>
    <w:p>
      <w:pPr>
        <w:pStyle w:val="Heading3"/>
      </w:pPr>
      <w:r>
        <w:t xml:space="preserve">Córdoba Digital Learning Initiative (CDLI)</w:t>
      </w:r>
    </w:p>
    <w:p>
      <w:pPr>
        <w:pStyle w:val="FirstParagraph"/>
      </w:pPr>
      <w:r>
        <w:rPr>
          <w:iCs/>
          <w:i/>
        </w:rPr>
        <w:t xml:space="preserve">Lead Developer | 2021–Present</w:t>
      </w:r>
    </w:p>
    <w:p>
      <w:pPr>
        <w:pStyle w:val="BodyText"/>
      </w:pPr>
      <w:r>
        <w:t xml:space="preserve">Designed a province-wide curriculum for digital literacy, targeting students aged 10–18. The program included coding modules, media literacy, and online safety education. Over 50 schools in Córdoba have adopted the framework.</w:t>
      </w:r>
    </w:p>
    <w:bookmarkEnd w:id="31"/>
    <w:bookmarkStart w:id="32" w:name="vocational-training-for-rural-youth"/>
    <w:p>
      <w:pPr>
        <w:pStyle w:val="Heading3"/>
      </w:pPr>
      <w:r>
        <w:t xml:space="preserve">Vocational Training for Rural Youth</w:t>
      </w:r>
    </w:p>
    <w:p>
      <w:pPr>
        <w:pStyle w:val="FirstParagraph"/>
      </w:pPr>
      <w:r>
        <w:rPr>
          <w:iCs/>
          <w:i/>
        </w:rPr>
        <w:t xml:space="preserve">Collaborator | 2017–2019</w:t>
      </w:r>
    </w:p>
    <w:p>
      <w:pPr>
        <w:pStyle w:val="BodyText"/>
      </w:pPr>
      <w:r>
        <w:t xml:space="preserve">Developed a curriculum focusing on sustainable agriculture and small business management for rural students in Córdoba. The initiative partnered with local cooperatives to provide hands-on training, resulting in a 40% increase in youth employment rates.</w:t>
      </w:r>
    </w:p>
    <w:bookmarkEnd w:id="32"/>
    <w:bookmarkEnd w:id="33"/>
    <w:bookmarkStart w:id="34" w:name="awards-recognitions"/>
    <w:p>
      <w:pPr>
        <w:pStyle w:val="Heading2"/>
      </w:pPr>
      <w:r>
        <w:t xml:space="preserve">Awards &amp; Recognitions</w:t>
      </w:r>
    </w:p>
    <w:p>
      <w:pPr>
        <w:numPr>
          <w:ilvl w:val="0"/>
          <w:numId w:val="1006"/>
        </w:numPr>
        <w:pStyle w:val="Compact"/>
      </w:pPr>
      <w:r>
        <w:rPr>
          <w:bCs/>
          <w:b/>
        </w:rPr>
        <w:t xml:space="preserve">Excellence in Curriculum Innovation Award</w:t>
      </w:r>
      <w:r>
        <w:t xml:space="preserve">, Argentina Education Association, 2022.</w:t>
      </w:r>
    </w:p>
    <w:p>
      <w:pPr>
        <w:numPr>
          <w:ilvl w:val="0"/>
          <w:numId w:val="1006"/>
        </w:numPr>
        <w:pStyle w:val="Compact"/>
      </w:pPr>
      <w:r>
        <w:rPr>
          <w:bCs/>
          <w:b/>
        </w:rPr>
        <w:t xml:space="preserve">Regional Leader in Educational Equity</w:t>
      </w:r>
      <w:r>
        <w:t xml:space="preserve">, Ministry of Education of Córdoba, 2021.</w:t>
      </w:r>
    </w:p>
    <w:p>
      <w:pPr>
        <w:numPr>
          <w:ilvl w:val="0"/>
          <w:numId w:val="1006"/>
        </w:numPr>
        <w:pStyle w:val="Compact"/>
      </w:pPr>
      <w:r>
        <w:rPr>
          <w:bCs/>
          <w:b/>
        </w:rPr>
        <w:t xml:space="preserve">Certificate of Merit for Contributions to Rural Education</w:t>
      </w:r>
      <w:r>
        <w:t xml:space="preserve">, Asociación de Escuelas Técnicas de Argentina (AETA), 2019.</w:t>
      </w:r>
    </w:p>
    <w:bookmarkEnd w:id="34"/>
    <w:bookmarkStart w:id="35" w:name="references"/>
    <w:p>
      <w:pPr>
        <w:pStyle w:val="Heading2"/>
      </w:pPr>
      <w:r>
        <w:t xml:space="preserve">References</w:t>
      </w:r>
    </w:p>
    <w:p>
      <w:pPr>
        <w:pStyle w:val="FirstParagraph"/>
      </w:pPr>
      <w:r>
        <w:t xml:space="preserve">Available upon request. Contact: juanlopez@curriculumente.com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Argentina Córdoba</dc:title>
  <dc:creator/>
  <dc:language>en</dc:language>
  <cp:keywords/>
  <dcterms:created xsi:type="dcterms:W3CDTF">2026-07-17T00:07:42Z</dcterms:created>
  <dcterms:modified xsi:type="dcterms:W3CDTF">2026-07-17T00:07:42Z</dcterms:modified>
</cp:coreProperties>
</file>

<file path=docProps/custom.xml><?xml version="1.0" encoding="utf-8"?>
<Properties xmlns="http://schemas.openxmlformats.org/officeDocument/2006/custom-properties" xmlns:vt="http://schemas.openxmlformats.org/officeDocument/2006/docPropsVTypes"/>
</file>