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Xcdb24874f5158047ceb06a117e0bf1fb0745da2"/>
    <w:p>
      <w:pPr>
        <w:pStyle w:val="Heading1"/>
      </w:pPr>
      <w:r>
        <w:t xml:space="preserve">Curriculum Developer Resume –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[Brisbane, QLD 4000]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[+61 412 345 678]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Curriculum Developer with a proven track record in designing, implementing, and evaluating educational programs aligned with the Australian National Curriculum. Based in Brisbane, Australia, I specialize in creating innovative curricula that cater to diverse learner needs while adhering to Queensland’s educational standards. My expertise spans K-12 education, vocational training, and tertiary institutions. With a focus on fostering critical thinking and digital literacy, I collaborate with educators, policymakers, and industry experts to ensure curricula are relevant, engaging, and future-ready. This resume highlights my commitment to advancing education in Australia Brisbane through evidence-based practices and culturally responsive teaching strategies.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Curriculum Design &amp; Development</w:t>
      </w:r>
    </w:p>
    <w:p>
      <w:pPr>
        <w:numPr>
          <w:ilvl w:val="0"/>
          <w:numId w:val="1001"/>
        </w:numPr>
        <w:pStyle w:val="Compact"/>
      </w:pPr>
      <w:r>
        <w:t xml:space="preserve">Australian Curriculum Frameworks (ACARA, AQF)</w:t>
      </w:r>
    </w:p>
    <w:p>
      <w:pPr>
        <w:numPr>
          <w:ilvl w:val="0"/>
          <w:numId w:val="1001"/>
        </w:numPr>
        <w:pStyle w:val="Compact"/>
      </w:pPr>
      <w:r>
        <w:t xml:space="preserve">Educational Technology Integration (e.g., LMS, EdTech tools)</w:t>
      </w:r>
    </w:p>
    <w:p>
      <w:pPr>
        <w:numPr>
          <w:ilvl w:val="0"/>
          <w:numId w:val="1001"/>
        </w:numPr>
        <w:pStyle w:val="Compact"/>
      </w:pPr>
      <w:r>
        <w:t xml:space="preserve">Assessment &amp; Evaluation Strategies</w:t>
      </w:r>
    </w:p>
    <w:p>
      <w:pPr>
        <w:numPr>
          <w:ilvl w:val="0"/>
          <w:numId w:val="1001"/>
        </w:numPr>
        <w:pStyle w:val="Compact"/>
      </w:pPr>
      <w:r>
        <w:t xml:space="preserve">Collaborative Project Management</w:t>
      </w:r>
    </w:p>
    <w:p>
      <w:pPr>
        <w:numPr>
          <w:ilvl w:val="0"/>
          <w:numId w:val="1001"/>
        </w:numPr>
        <w:pStyle w:val="Compact"/>
      </w:pPr>
      <w:r>
        <w:t xml:space="preserve">Instructional Design for Diverse Learners</w:t>
      </w:r>
    </w:p>
    <w:p>
      <w:pPr>
        <w:numPr>
          <w:ilvl w:val="0"/>
          <w:numId w:val="1001"/>
        </w:numPr>
        <w:pStyle w:val="Compact"/>
      </w:pPr>
      <w:r>
        <w:t xml:space="preserve">Research-Driven Pedagogy</w:t>
      </w:r>
    </w:p>
    <w:p>
      <w:pPr>
        <w:numPr>
          <w:ilvl w:val="0"/>
          <w:numId w:val="1001"/>
        </w:numPr>
        <w:pStyle w:val="Compact"/>
      </w:pPr>
      <w:r>
        <w:t xml:space="preserve">Promotion of Equity and Inclusion in Education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1bee1fb0f61c166d3fcc6bf833071de43f10ea"/>
    <w:p>
      <w:pPr>
        <w:pStyle w:val="Heading3"/>
      </w:pPr>
      <w:r>
        <w:t xml:space="preserve">Curriculum Developer – Brisbane Education Solutions Pty Ltd (2018–Present)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2"/>
        </w:numPr>
        <w:pStyle w:val="Compact"/>
      </w:pPr>
      <w:r>
        <w:t xml:space="preserve">Designed and implemented cross-curricular programs for primary and secondary schools in Queensland, ensuring alignment with the Australian Curriculum’s general capabilities (e.g., critical thinking, creativity).</w:t>
      </w:r>
    </w:p>
    <w:p>
      <w:pPr>
        <w:numPr>
          <w:ilvl w:val="0"/>
          <w:numId w:val="1002"/>
        </w:numPr>
        <w:pStyle w:val="Compact"/>
      </w:pPr>
      <w:r>
        <w:t xml:space="preserve">Collaborated with over 50 teachers across Brisbane to co-create digital learning resources, including interactive modules for STEM and literacy, which improved student engagement by 30%.</w:t>
      </w:r>
    </w:p>
    <w:p>
      <w:pPr>
        <w:numPr>
          <w:ilvl w:val="0"/>
          <w:numId w:val="1002"/>
        </w:numPr>
        <w:pStyle w:val="Compact"/>
      </w:pPr>
      <w:r>
        <w:t xml:space="preserve">Developed assessment frameworks that incorporated formative and summative evaluations, supporting educators in tracking student progress against the Australian Qualifications Framework (AQF).</w:t>
      </w:r>
    </w:p>
    <w:p>
      <w:pPr>
        <w:numPr>
          <w:ilvl w:val="0"/>
          <w:numId w:val="1002"/>
        </w:numPr>
        <w:pStyle w:val="Compact"/>
      </w:pPr>
      <w:r>
        <w:t xml:space="preserve">Partnered with local organizations to integrate Indigenous perspectives into curricula, enhancing cultural responsiveness and inclusivity in Brisbane classrooms.</w:t>
      </w:r>
    </w:p>
    <w:p>
      <w:pPr>
        <w:numPr>
          <w:ilvl w:val="0"/>
          <w:numId w:val="1002"/>
        </w:numPr>
        <w:pStyle w:val="Compact"/>
      </w:pPr>
      <w:r>
        <w:t xml:space="preserve">Provided professional development workshops on curriculum design for 200+ educators in Australia Brisbane, focusing on evidence-based practices and technology-enhanced learning.</w:t>
      </w:r>
    </w:p>
    <w:bookmarkEnd w:id="23"/>
    <w:bookmarkStart w:id="24" w:name="X2bf532e83dbebd530bd4a06e8b8c91012e3fcbf"/>
    <w:p>
      <w:pPr>
        <w:pStyle w:val="Heading3"/>
      </w:pPr>
      <w:r>
        <w:t xml:space="preserve">Curriculum Coordinator – Queensland Institute of Technology (2015–2018)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3"/>
        </w:numPr>
        <w:pStyle w:val="Compact"/>
      </w:pPr>
      <w:r>
        <w:t xml:space="preserve">Managed the development of vocational training programs for TAFE institutions, ensuring alignment with industry standards and employer needs in Brisbane’s job market.</w:t>
      </w:r>
    </w:p>
    <w:p>
      <w:pPr>
        <w:numPr>
          <w:ilvl w:val="0"/>
          <w:numId w:val="1003"/>
        </w:numPr>
        <w:pStyle w:val="Compact"/>
      </w:pPr>
      <w:r>
        <w:t xml:space="preserve">Conducted needs assessments to identify gaps in existing curricula, leading to the creation of new courses in digital literacy and workplace safety.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to create internships and apprenticeships, bridging the gap between education and employment for students in Queensland.</w:t>
      </w:r>
    </w:p>
    <w:p>
      <w:pPr>
        <w:numPr>
          <w:ilvl w:val="0"/>
          <w:numId w:val="1003"/>
        </w:numPr>
        <w:pStyle w:val="Compact"/>
      </w:pPr>
      <w:r>
        <w:t xml:space="preserve">Reviewed and updated 20+ course syllabi annually, incorporating feedback from stakeholders to ensure relevance and compliance with the Australian Skills Quality Authority (ASQA) standards.</w:t>
      </w:r>
    </w:p>
    <w:bookmarkEnd w:id="24"/>
    <w:bookmarkStart w:id="25" w:name="X94af2f3a463b41726e1550c6c4a298f21a9b19f"/>
    <w:p>
      <w:pPr>
        <w:pStyle w:val="Heading3"/>
      </w:pPr>
      <w:r>
        <w:t xml:space="preserve">Education Consultant – Independent Freelance (2013–2015)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4"/>
        </w:numPr>
        <w:pStyle w:val="Compact"/>
      </w:pPr>
      <w:r>
        <w:t xml:space="preserve">Provided curriculum development services to private schools and NGOs in Brisbane, focusing on differentiated instruction and learner-centered approaches.</w:t>
      </w:r>
    </w:p>
    <w:p>
      <w:pPr>
        <w:numPr>
          <w:ilvl w:val="0"/>
          <w:numId w:val="1004"/>
        </w:numPr>
        <w:pStyle w:val="Compact"/>
      </w:pPr>
      <w:r>
        <w:t xml:space="preserve">Designed professional learning programs for educators, emphasizing the use of data analytics to inform instructional decisions.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statewide initiative in Queensland to improve literacy outcomes for students with diverse needs.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Queensland, Brisbane, QLD</w:t>
      </w:r>
      <w:r>
        <w:br/>
      </w:r>
      <w:r>
        <w:t xml:space="preserve">Graduated: 2015</w:t>
      </w:r>
    </w:p>
    <w:p>
      <w:pPr>
        <w:pStyle w:val="BodyText"/>
      </w:pPr>
      <w:r>
        <w:t xml:space="preserve">Thesis: "Innovative Curriculum Design for Digital Age Learners in Australia."</w:t>
      </w:r>
    </w:p>
    <w:bookmarkEnd w:id="27"/>
    <w:bookmarkStart w:id="28" w:name="X1d1a28a7df3f8f1c8c22bf477495ed7c55a01c1"/>
    <w:p>
      <w:pPr>
        <w:pStyle w:val="Heading3"/>
      </w:pPr>
      <w:r>
        <w:t xml:space="preserve">Bachelor of Arts (English Literature &amp; Education)</w:t>
      </w:r>
    </w:p>
    <w:p>
      <w:pPr>
        <w:pStyle w:val="FirstParagraph"/>
      </w:pPr>
      <w:r>
        <w:rPr>
          <w:bCs/>
          <w:b/>
        </w:rPr>
        <w:t xml:space="preserve">Queensland University of Technology, Brisbane, QLD</w:t>
      </w:r>
      <w:r>
        <w:br/>
      </w:r>
      <w:r>
        <w:t xml:space="preserve">Graduated: 2012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Curriculum Developer (ACCD), 2019</w:t>
      </w:r>
    </w:p>
    <w:p>
      <w:pPr>
        <w:numPr>
          <w:ilvl w:val="0"/>
          <w:numId w:val="1005"/>
        </w:numPr>
        <w:pStyle w:val="Compact"/>
      </w:pPr>
      <w:r>
        <w:t xml:space="preserve">Microsoft Certified Educator, 2018</w:t>
      </w:r>
    </w:p>
    <w:p>
      <w:pPr>
        <w:numPr>
          <w:ilvl w:val="0"/>
          <w:numId w:val="1005"/>
        </w:numPr>
        <w:pStyle w:val="Compact"/>
      </w:pPr>
      <w:r>
        <w:t xml:space="preserve">Professional Development in Inclusive Education, Australian Institute for Teaching and School Leadership (AITSL), 2017</w:t>
      </w:r>
    </w:p>
    <w:p>
      <w:pPr>
        <w:numPr>
          <w:ilvl w:val="0"/>
          <w:numId w:val="1005"/>
        </w:numPr>
        <w:pStyle w:val="Compact"/>
      </w:pPr>
      <w:r>
        <w:t xml:space="preserve">Certification in Learning Management Systems (LMS) – Moodle &amp; Canvas, 2016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Brisbane Digital Learning Initiative (BDLI)</w:t>
      </w:r>
      <w:r>
        <w:br/>
      </w:r>
      <w:r>
        <w:t xml:space="preserve">Developed a comprehensive digital curriculum for secondary students, integrating AI-driven tools to personalize learning. This project received recognition from the Queensland Department of Education in 2021.</w:t>
      </w:r>
    </w:p>
    <w:p>
      <w:pPr>
        <w:pStyle w:val="BodyText"/>
      </w:pPr>
      <w:r>
        <w:rPr>
          <w:bCs/>
          <w:b/>
        </w:rPr>
        <w:t xml:space="preserve">Indigenous Cultural Curriculum Module</w:t>
      </w:r>
      <w:r>
        <w:br/>
      </w:r>
      <w:r>
        <w:t xml:space="preserve">Collaborated with local Indigenous communities to create a culturally responsive curriculum resource for primary schools in Brisbane, now used by 30+ schools across Queensland.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 Communication)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– Australia Brisbane</dc:title>
  <dc:creator/>
  <dc:language>en</dc:language>
  <cp:keywords/>
  <dcterms:created xsi:type="dcterms:W3CDTF">2026-04-28T15:40:04Z</dcterms:created>
  <dcterms:modified xsi:type="dcterms:W3CDTF">2026-04-28T15:40:04Z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