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Canada</w:t>
      </w:r>
      <w:r>
        <w:t xml:space="preserve"> </w:t>
      </w:r>
      <w:r>
        <w:t xml:space="preserve">Toronto</w:t>
      </w:r>
    </w:p>
    <w:bookmarkStart w:id="34" w:name="jane-doe"/>
    <w:p>
      <w:pPr>
        <w:pStyle w:val="Heading1"/>
      </w:pPr>
      <w:r>
        <w:t xml:space="preserve">Jane Doe</w:t>
      </w:r>
    </w:p>
    <w:p>
      <w:pPr>
        <w:pStyle w:val="FirstParagraph"/>
      </w:pPr>
      <w:r>
        <w:rPr>
          <w:bCs/>
          <w:b/>
        </w:rPr>
        <w:t xml:space="preserve">Curriculum Developer | Canada Toronto</w:t>
      </w:r>
    </w:p>
    <w:p>
      <w:pPr>
        <w:pStyle w:val="BodyText"/>
      </w:pPr>
      <w:r>
        <w:t xml:space="preserve">Email: jane.doe@example.com | Phone: (416) 555-0198 | Location: Toronto, Ontario, Canada</w:t>
      </w:r>
    </w:p>
    <w:bookmarkStart w:id="20" w:name="objective"/>
    <w:p>
      <w:pPr>
        <w:pStyle w:val="Heading2"/>
      </w:pPr>
      <w:r>
        <w:t xml:space="preserve">Objective</w:t>
      </w:r>
    </w:p>
    <w:p>
      <w:pPr>
        <w:pStyle w:val="FirstParagraph"/>
      </w:pPr>
      <w:r>
        <w:t xml:space="preserve">Highly motivated and experienced Curriculum Developer with a strong background in designing and implementing educational programs tailored to the evolving needs of Canadian students. Passionate about leveraging innovative pedagogical strategies to align curricula with provincial standards in Canada Toronto. Adept at collaborating with educators, administrators, and stakeholders to create impactful learning experiences that foster academic excellence and inclusivity within the Canadian educational framework.</w:t>
      </w:r>
    </w:p>
    <w:bookmarkEnd w:id="20"/>
    <w:bookmarkStart w:id="21" w:name="professional-summary"/>
    <w:p>
      <w:pPr>
        <w:pStyle w:val="Heading2"/>
      </w:pPr>
      <w:r>
        <w:t xml:space="preserve">Professional Summary</w:t>
      </w:r>
    </w:p>
    <w:p>
      <w:pPr>
        <w:pStyle w:val="FirstParagraph"/>
      </w:pPr>
      <w:r>
        <w:t xml:space="preserve">A dedicated Curriculum Developer with over 7 years of experience in designing, developing, and evaluating curricula for K-12 education in Canada. Proven expertise in aligning educational content with the Ontario Ministry of Education standards and the broader Canadian curriculum guidelines. Skilled in creating digital learning resources, integrating technology into teaching practices, and supporting educators through professional development initiatives. Committed to promoting equity, accessibility, and cultural responsiveness in all curriculum projects across Canada Toronto.</w:t>
      </w:r>
    </w:p>
    <w:bookmarkEnd w:id="21"/>
    <w:bookmarkStart w:id="25" w:name="work-experience"/>
    <w:p>
      <w:pPr>
        <w:pStyle w:val="Heading2"/>
      </w:pPr>
      <w:r>
        <w:t xml:space="preserve">Work Experience</w:t>
      </w:r>
    </w:p>
    <w:bookmarkStart w:id="22" w:name="Xafa868300ebbe0504c2c5ed9eb40b25c79f16ee"/>
    <w:p>
      <w:pPr>
        <w:pStyle w:val="Heading3"/>
      </w:pPr>
      <w:r>
        <w:t xml:space="preserve">Curriculum Developer | Toronto District School Board (TDSB)</w:t>
      </w:r>
    </w:p>
    <w:p>
      <w:pPr>
        <w:pStyle w:val="FirstParagraph"/>
      </w:pPr>
      <w:r>
        <w:rPr>
          <w:iCs/>
          <w:i/>
        </w:rPr>
        <w:t xml:space="preserve">September 2019 – Present</w:t>
      </w:r>
    </w:p>
    <w:p>
      <w:pPr>
        <w:numPr>
          <w:ilvl w:val="0"/>
          <w:numId w:val="1001"/>
        </w:numPr>
        <w:pStyle w:val="Compact"/>
      </w:pPr>
      <w:r>
        <w:t xml:space="preserve">Collaborated with teachers, subject matter experts, and administrators to design and implement curricula that meet provincial learning outcomes for grades K-12 in Canada Toronto.</w:t>
      </w:r>
    </w:p>
    <w:p>
      <w:pPr>
        <w:numPr>
          <w:ilvl w:val="0"/>
          <w:numId w:val="1001"/>
        </w:numPr>
        <w:pStyle w:val="Compact"/>
      </w:pPr>
      <w:r>
        <w:t xml:space="preserve">Developed digital learning modules integrating interactive tools such as Google Classroom, Microsoft Teams, and Ontario’s Learning Management System (OLMS) to support remote and blended learning environments.</w:t>
      </w:r>
    </w:p>
    <w:p>
      <w:pPr>
        <w:numPr>
          <w:ilvl w:val="0"/>
          <w:numId w:val="1001"/>
        </w:numPr>
        <w:pStyle w:val="Compact"/>
      </w:pPr>
      <w:r>
        <w:t xml:space="preserve">Conducted needs assessments to identify gaps in existing curricula and created targeted resources to address equity issues, including Indigenous perspectives and accessibility standards in Canadian education.</w:t>
      </w:r>
    </w:p>
    <w:p>
      <w:pPr>
        <w:numPr>
          <w:ilvl w:val="0"/>
          <w:numId w:val="1001"/>
        </w:numPr>
        <w:pStyle w:val="Compact"/>
      </w:pPr>
      <w:r>
        <w:t xml:space="preserve">Provided professional development workshops for educators on curriculum alignment, assessment strategies, and the use of technology in instruction across Toronto schools.</w:t>
      </w:r>
    </w:p>
    <w:p>
      <w:pPr>
        <w:numPr>
          <w:ilvl w:val="0"/>
          <w:numId w:val="1001"/>
        </w:numPr>
        <w:pStyle w:val="Compact"/>
      </w:pPr>
      <w:r>
        <w:t xml:space="preserve">Partnered with the TDSB’s Diversity and Inclusion department to ensure all curricula reflect Canada’s multicultural identity and promote anti-racist education frameworks.</w:t>
      </w:r>
    </w:p>
    <w:bookmarkEnd w:id="22"/>
    <w:bookmarkStart w:id="23" w:name="Xa83fc43db157749aeb154193ae7aecfdba02fb6"/>
    <w:p>
      <w:pPr>
        <w:pStyle w:val="Heading3"/>
      </w:pPr>
      <w:r>
        <w:t xml:space="preserve">Curriculum Specialist | Ontario Ministry of Education</w:t>
      </w:r>
    </w:p>
    <w:p>
      <w:pPr>
        <w:pStyle w:val="FirstParagraph"/>
      </w:pPr>
      <w:r>
        <w:rPr>
          <w:iCs/>
          <w:i/>
        </w:rPr>
        <w:t xml:space="preserve">June 2016 – August 2019</w:t>
      </w:r>
    </w:p>
    <w:p>
      <w:pPr>
        <w:numPr>
          <w:ilvl w:val="0"/>
          <w:numId w:val="1002"/>
        </w:numPr>
        <w:pStyle w:val="Compact"/>
      </w:pPr>
      <w:r>
        <w:t xml:space="preserve">Contributed to the development of provincial curriculum documents, including the revised Ontario Curriculum for Science and Technology, ensuring alignment with Canada’s national education goals.</w:t>
      </w:r>
    </w:p>
    <w:p>
      <w:pPr>
        <w:numPr>
          <w:ilvl w:val="0"/>
          <w:numId w:val="1002"/>
        </w:numPr>
        <w:pStyle w:val="Compact"/>
      </w:pPr>
      <w:r>
        <w:t xml:space="preserve">Reviewed and evaluated existing curricula to identify opportunities for innovation, such as incorporating STEM (Science, Technology, Engineering, and Mathematics) initiatives in Canadian classrooms.</w:t>
      </w:r>
    </w:p>
    <w:p>
      <w:pPr>
        <w:numPr>
          <w:ilvl w:val="0"/>
          <w:numId w:val="1002"/>
        </w:numPr>
        <w:pStyle w:val="Compact"/>
      </w:pPr>
      <w:r>
        <w:t xml:space="preserve">Supported the creation of assessment tools and learning resources for educators across Ontario, emphasizing critical thinking and 21st-century skills required by Canadian employers.</w:t>
      </w:r>
    </w:p>
    <w:p>
      <w:pPr>
        <w:numPr>
          <w:ilvl w:val="0"/>
          <w:numId w:val="1002"/>
        </w:numPr>
        <w:pStyle w:val="Compact"/>
      </w:pPr>
      <w:r>
        <w:t xml:space="preserve">Facilitated provincial workshops to train teachers on new curriculum frameworks, focusing on practical implementation strategies for schools in Toronto and surrounding regions.</w:t>
      </w:r>
    </w:p>
    <w:p>
      <w:pPr>
        <w:numPr>
          <w:ilvl w:val="0"/>
          <w:numId w:val="1002"/>
        </w:numPr>
        <w:pStyle w:val="Compact"/>
      </w:pPr>
      <w:r>
        <w:t xml:space="preserve">Collaborated with post-secondary institutions to ensure curriculum content prepares students for higher education and career readiness in Canada’s evolving job market.</w:t>
      </w:r>
    </w:p>
    <w:bookmarkEnd w:id="23"/>
    <w:bookmarkStart w:id="24" w:name="X0d6dc181ad1a18a1a7bdce65a10587b52bdec2c"/>
    <w:p>
      <w:pPr>
        <w:pStyle w:val="Heading3"/>
      </w:pPr>
      <w:r>
        <w:t xml:space="preserve">Instructional Designer | EdTech Solutions Canada</w:t>
      </w:r>
    </w:p>
    <w:p>
      <w:pPr>
        <w:pStyle w:val="FirstParagraph"/>
      </w:pPr>
      <w:r>
        <w:rPr>
          <w:iCs/>
          <w:i/>
        </w:rPr>
        <w:t xml:space="preserve">January 2014 – May 2016</w:t>
      </w:r>
    </w:p>
    <w:p>
      <w:pPr>
        <w:numPr>
          <w:ilvl w:val="0"/>
          <w:numId w:val="1003"/>
        </w:numPr>
        <w:pStyle w:val="Compact"/>
      </w:pPr>
      <w:r>
        <w:t xml:space="preserve">Designed and delivered e-learning courses for K-12 institutions in Toronto, focusing on digital literacy, coding, and environmental education aligned with Canadian curriculum standards.</w:t>
      </w:r>
    </w:p>
    <w:p>
      <w:pPr>
        <w:numPr>
          <w:ilvl w:val="0"/>
          <w:numId w:val="1003"/>
        </w:numPr>
        <w:pStyle w:val="Compact"/>
      </w:pPr>
      <w:r>
        <w:t xml:space="preserve">Created multimedia content such as videos, interactive simulations, and gamified learning modules to engage students in remote and hybrid learning environments.</w:t>
      </w:r>
    </w:p>
    <w:p>
      <w:pPr>
        <w:numPr>
          <w:ilvl w:val="0"/>
          <w:numId w:val="1003"/>
        </w:numPr>
        <w:pStyle w:val="Compact"/>
      </w:pPr>
      <w:r>
        <w:t xml:space="preserve">Worked with developers to integrate adaptive learning technologies that cater to diverse student needs across Canada’s multi-lingual and multicultural classrooms.</w:t>
      </w:r>
    </w:p>
    <w:p>
      <w:pPr>
        <w:numPr>
          <w:ilvl w:val="0"/>
          <w:numId w:val="1003"/>
        </w:numPr>
        <w:pStyle w:val="Compact"/>
      </w:pPr>
      <w:r>
        <w:t xml:space="preserve">Provided feedback on curriculum effectiveness through data analysis of student performance metrics, leading to continuous improvement of educational programs in Toronto schools.</w:t>
      </w:r>
    </w:p>
    <w:bookmarkEnd w:id="24"/>
    <w:bookmarkEnd w:id="25"/>
    <w:bookmarkStart w:id="28" w:name="education"/>
    <w:p>
      <w:pPr>
        <w:pStyle w:val="Heading2"/>
      </w:pPr>
      <w:r>
        <w:t xml:space="preserve">Education</w:t>
      </w:r>
    </w:p>
    <w:bookmarkStart w:id="26" w:name="X4c16aa17ab820e5ed82243b4cdf13916f1b39db"/>
    <w:p>
      <w:pPr>
        <w:pStyle w:val="Heading3"/>
      </w:pPr>
      <w:r>
        <w:t xml:space="preserve">Masters of Education (M.Ed.) – Curriculum Development</w:t>
      </w:r>
    </w:p>
    <w:p>
      <w:pPr>
        <w:pStyle w:val="FirstParagraph"/>
      </w:pPr>
      <w:r>
        <w:t xml:space="preserve">University of Toronto, Ontario, Canada | Graduated: 2014</w:t>
      </w:r>
    </w:p>
    <w:p>
      <w:pPr>
        <w:pStyle w:val="BodyText"/>
      </w:pPr>
      <w:r>
        <w:t xml:space="preserve">Thesis: "Innovative Approaches to Curriculum Design in Canadian Secondary Schools."</w:t>
      </w:r>
    </w:p>
    <w:bookmarkEnd w:id="26"/>
    <w:bookmarkStart w:id="27" w:name="X2af47b57962b552f1a8b6469dfd3b0107dc6d01"/>
    <w:p>
      <w:pPr>
        <w:pStyle w:val="Heading3"/>
      </w:pPr>
      <w:r>
        <w:t xml:space="preserve">Bachelor of Arts in Education – Specialization in Social Studies</w:t>
      </w:r>
    </w:p>
    <w:p>
      <w:pPr>
        <w:pStyle w:val="FirstParagraph"/>
      </w:pPr>
      <w:r>
        <w:t xml:space="preserve">McGill University, Quebec, Canada | Graduated: 2011</w:t>
      </w:r>
    </w:p>
    <w:bookmarkEnd w:id="27"/>
    <w:bookmarkEnd w:id="28"/>
    <w:bookmarkStart w:id="29" w:name="skills"/>
    <w:p>
      <w:pPr>
        <w:pStyle w:val="Heading2"/>
      </w:pPr>
      <w:r>
        <w:t xml:space="preserve">Skills</w:t>
      </w:r>
    </w:p>
    <w:p>
      <w:pPr>
        <w:numPr>
          <w:ilvl w:val="0"/>
          <w:numId w:val="1004"/>
        </w:numPr>
        <w:pStyle w:val="Compact"/>
      </w:pPr>
      <w:r>
        <w:rPr>
          <w:bCs/>
          <w:b/>
        </w:rPr>
        <w:t xml:space="preserve">Curriculum Design:</w:t>
      </w:r>
      <w:r>
        <w:t xml:space="preserve"> </w:t>
      </w:r>
      <w:r>
        <w:t xml:space="preserve">Proficient in creating K-12 curricula aligned with Ontario’s education standards and Canadian national guidelines.</w:t>
      </w:r>
    </w:p>
    <w:p>
      <w:pPr>
        <w:numPr>
          <w:ilvl w:val="0"/>
          <w:numId w:val="1004"/>
        </w:numPr>
        <w:pStyle w:val="Compact"/>
      </w:pPr>
      <w:r>
        <w:rPr>
          <w:bCs/>
          <w:b/>
        </w:rPr>
        <w:t xml:space="preserve">Digital Tools:</w:t>
      </w:r>
      <w:r>
        <w:t xml:space="preserve"> </w:t>
      </w:r>
      <w:r>
        <w:t xml:space="preserve">Expertise in using LMS platforms (e.g., OLMS, Google Classroom), e-learning authoring tools (Articulate 360, Adobe Captivate), and data analytics software.</w:t>
      </w:r>
    </w:p>
    <w:p>
      <w:pPr>
        <w:numPr>
          <w:ilvl w:val="0"/>
          <w:numId w:val="1004"/>
        </w:numPr>
        <w:pStyle w:val="Compact"/>
      </w:pPr>
      <w:r>
        <w:rPr>
          <w:bCs/>
          <w:b/>
        </w:rPr>
        <w:t xml:space="preserve">Collaboration:</w:t>
      </w:r>
      <w:r>
        <w:t xml:space="preserve"> </w:t>
      </w:r>
      <w:r>
        <w:t xml:space="preserve">Strong ability to work with educators, administrators, and stakeholders in Toronto’s diverse educational landscape.</w:t>
      </w:r>
    </w:p>
    <w:p>
      <w:pPr>
        <w:numPr>
          <w:ilvl w:val="0"/>
          <w:numId w:val="1004"/>
        </w:numPr>
        <w:pStyle w:val="Compact"/>
      </w:pPr>
      <w:r>
        <w:rPr>
          <w:bCs/>
          <w:b/>
        </w:rPr>
        <w:t xml:space="preserve">Cultural Responsiveness:</w:t>
      </w:r>
      <w:r>
        <w:t xml:space="preserve"> </w:t>
      </w:r>
      <w:r>
        <w:t xml:space="preserve">Deep understanding of Canada’s multicultural context and commitment to inclusive education practices.</w:t>
      </w:r>
    </w:p>
    <w:p>
      <w:pPr>
        <w:numPr>
          <w:ilvl w:val="0"/>
          <w:numId w:val="1004"/>
        </w:numPr>
        <w:pStyle w:val="Compact"/>
      </w:pPr>
      <w:r>
        <w:rPr>
          <w:bCs/>
          <w:b/>
        </w:rPr>
        <w:t xml:space="preserve">Research &amp; Evaluation:</w:t>
      </w:r>
      <w:r>
        <w:t xml:space="preserve"> </w:t>
      </w:r>
      <w:r>
        <w:t xml:space="preserve">Skilled in conducting curriculum audits, analyzing student outcomes, and publishing findings for educational reform in Canada.</w:t>
      </w:r>
    </w:p>
    <w:bookmarkEnd w:id="29"/>
    <w:bookmarkStart w:id="30" w:name="certifications"/>
    <w:p>
      <w:pPr>
        <w:pStyle w:val="Heading2"/>
      </w:pPr>
      <w:r>
        <w:t xml:space="preserve">Certifications</w:t>
      </w:r>
    </w:p>
    <w:p>
      <w:pPr>
        <w:numPr>
          <w:ilvl w:val="0"/>
          <w:numId w:val="1005"/>
        </w:numPr>
        <w:pStyle w:val="Compact"/>
      </w:pPr>
      <w:r>
        <w:t xml:space="preserve">Ontario Teacher’s Certification (OCT) – 2012</w:t>
      </w:r>
    </w:p>
    <w:p>
      <w:pPr>
        <w:numPr>
          <w:ilvl w:val="0"/>
          <w:numId w:val="1005"/>
        </w:numPr>
        <w:pStyle w:val="Compact"/>
      </w:pPr>
      <w:r>
        <w:t xml:space="preserve">Google Certified Educator Level 2 – 2018</w:t>
      </w:r>
    </w:p>
    <w:p>
      <w:pPr>
        <w:numPr>
          <w:ilvl w:val="0"/>
          <w:numId w:val="1005"/>
        </w:numPr>
        <w:pStyle w:val="Compact"/>
      </w:pPr>
      <w:r>
        <w:t xml:space="preserve">Project Management Professional (PMP) – 2017</w:t>
      </w:r>
    </w:p>
    <w:bookmarkEnd w:id="30"/>
    <w:bookmarkStart w:id="31" w:name="achievements-projects"/>
    <w:p>
      <w:pPr>
        <w:pStyle w:val="Heading2"/>
      </w:pPr>
      <w:r>
        <w:t xml:space="preserve">Achievements &amp; Projects</w:t>
      </w:r>
    </w:p>
    <w:p>
      <w:pPr>
        <w:pStyle w:val="FirstParagraph"/>
      </w:pPr>
      <w:r>
        <w:rPr>
          <w:bCs/>
          <w:b/>
        </w:rPr>
        <w:t xml:space="preserve">"Toronto Schools Digital Learning Initiative"</w:t>
      </w:r>
      <w:r>
        <w:t xml:space="preserve"> </w:t>
      </w:r>
      <w:r>
        <w:t xml:space="preserve">– Spearheaded the development of a province-wide digital curriculum toolkit adopted by 50+ schools in Canada Toronto, enhancing access to remote learning during the pandemic.</w:t>
      </w:r>
    </w:p>
    <w:p>
      <w:pPr>
        <w:pStyle w:val="BodyText"/>
      </w:pPr>
      <w:r>
        <w:rPr>
          <w:bCs/>
          <w:b/>
        </w:rPr>
        <w:t xml:space="preserve">"Indigenous Perspectives in Curriculum"</w:t>
      </w:r>
      <w:r>
        <w:t xml:space="preserve"> </w:t>
      </w:r>
      <w:r>
        <w:t xml:space="preserve">– Led a project to integrate Indigenous histories and contributions into Ontario’s science and social studies curricula, recognized by the Ontario Ministry of Education.</w:t>
      </w:r>
    </w:p>
    <w:p>
      <w:pPr>
        <w:pStyle w:val="BodyText"/>
      </w:pPr>
      <w:r>
        <w:rPr>
          <w:bCs/>
          <w:b/>
        </w:rPr>
        <w:t xml:space="preserve">Ontario Curriculum Review Panel</w:t>
      </w:r>
      <w:r>
        <w:t xml:space="preserve"> </w:t>
      </w:r>
      <w:r>
        <w:t xml:space="preserve">– Served as a member for 3 years, contributing to the revision of high school curriculum frameworks that now reflect Canada’s commitment to equity and sustainability.</w:t>
      </w:r>
    </w:p>
    <w:bookmarkEnd w:id="31"/>
    <w:bookmarkStart w:id="32" w:name="professional-affiliations"/>
    <w:p>
      <w:pPr>
        <w:pStyle w:val="Heading2"/>
      </w:pPr>
      <w:r>
        <w:t xml:space="preserve">Professional Affiliations</w:t>
      </w:r>
    </w:p>
    <w:p>
      <w:pPr>
        <w:numPr>
          <w:ilvl w:val="0"/>
          <w:numId w:val="1006"/>
        </w:numPr>
        <w:pStyle w:val="Compact"/>
      </w:pPr>
      <w:r>
        <w:t xml:space="preserve">Member, Ontario Association for Curriculum Developers (OACD)</w:t>
      </w:r>
    </w:p>
    <w:p>
      <w:pPr>
        <w:numPr>
          <w:ilvl w:val="0"/>
          <w:numId w:val="1006"/>
        </w:numPr>
        <w:pStyle w:val="Compact"/>
      </w:pPr>
      <w:r>
        <w:t xml:space="preserve">Member, Canadian Council for the Advancement of Education (CCAE)</w:t>
      </w:r>
    </w:p>
    <w:p>
      <w:pPr>
        <w:numPr>
          <w:ilvl w:val="0"/>
          <w:numId w:val="1006"/>
        </w:numPr>
        <w:pStyle w:val="Compact"/>
      </w:pPr>
      <w:r>
        <w:t xml:space="preserve">Volunteer, Toronto Public Library – Adult Literacy Programs</w:t>
      </w:r>
    </w:p>
    <w:bookmarkEnd w:id="32"/>
    <w:bookmarkStart w:id="33" w:name="references"/>
    <w:p>
      <w:pPr>
        <w:pStyle w:val="Heading2"/>
      </w:pPr>
      <w:r>
        <w:t xml:space="preserve">References</w:t>
      </w:r>
    </w:p>
    <w:p>
      <w:pPr>
        <w:pStyle w:val="FirstParagraph"/>
      </w:pPr>
      <w:r>
        <w:t xml:space="preserve">Available upon request. Please contact me at jane.doe@example.com or (416) 555-0198.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Canada Toronto</dc:title>
  <dc:creator/>
  <dc:language>en</dc:language>
  <cp:keywords/>
  <dcterms:created xsi:type="dcterms:W3CDTF">2026-04-21T13:13:24Z</dcterms:created>
  <dcterms:modified xsi:type="dcterms:W3CDTF">2026-04-21T13:13:24Z</dcterms:modified>
</cp:coreProperties>
</file>

<file path=docProps/custom.xml><?xml version="1.0" encoding="utf-8"?>
<Properties xmlns="http://schemas.openxmlformats.org/officeDocument/2006/custom-properties" xmlns:vt="http://schemas.openxmlformats.org/officeDocument/2006/docPropsVTypes"/>
</file>