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Chile</w:t>
      </w:r>
      <w:r>
        <w:t xml:space="preserve"> </w:t>
      </w:r>
      <w:r>
        <w:t xml:space="preserve">Santiago</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Av. Las Condes 1234, Santiago, Chile</w:t>
      </w:r>
      <w:r>
        <w:br/>
      </w:r>
      <w:r>
        <w:rPr>
          <w:bCs/>
          <w:b/>
        </w:rPr>
        <w:t xml:space="preserve">Phone:</w:t>
      </w:r>
      <w:r>
        <w:t xml:space="preserve"> </w:t>
      </w:r>
      <w:r>
        <w:t xml:space="preserve">+56 9 8765 4321</w:t>
      </w:r>
      <w:r>
        <w:br/>
      </w:r>
      <w:r>
        <w:rPr>
          <w:bCs/>
          <w:b/>
        </w:rPr>
        <w:t xml:space="preserve">Email:</w:t>
      </w:r>
      <w:r>
        <w:t xml:space="preserve"> </w:t>
      </w:r>
      <w:r>
        <w:t xml:space="preserve">maria.fernandez@curriculumchile.cl</w:t>
      </w:r>
      <w:r>
        <w:br/>
      </w:r>
      <w:r>
        <w:rPr>
          <w:bCs/>
          <w:b/>
        </w:rPr>
        <w:t xml:space="preserve">LinkedIn:</w:t>
      </w:r>
      <w:r>
        <w:t xml:space="preserve"> </w:t>
      </w:r>
      <w:r>
        <w:t xml:space="preserve">linkedin.com/in/maria-fernandez-curriculum</w:t>
      </w:r>
    </w:p>
    <w:bookmarkEnd w:id="20"/>
    <w:bookmarkStart w:id="21" w:name="professional-summary"/>
    <w:p>
      <w:pPr>
        <w:pStyle w:val="Heading2"/>
      </w:pPr>
      <w:r>
        <w:t xml:space="preserve">Professional Summary</w:t>
      </w:r>
    </w:p>
    <w:p>
      <w:pPr>
        <w:pStyle w:val="FirstParagraph"/>
      </w:pPr>
      <w:r>
        <w:t xml:space="preserve">A dedicated Curriculum Developer with 8 years of experience in designing and implementing educational programs tailored to the unique needs of Chile Santiago's diverse student population. Proficient in aligning curricula with national education standards, such as the "Plan de Estudios" and "Bases Curriculares," while integrating innovative pedagogical approaches. Adept at collaborating with educators, policymakers, and community stakeholders to create inclusive, culturally relevant learning experiences. Committed to fostering academic excellence and equity in Chile's dynamic educational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Ministerio de Educación de Chile | Santiago, Chile | January 2018 – Present</w:t>
      </w:r>
    </w:p>
    <w:p>
      <w:pPr>
        <w:numPr>
          <w:ilvl w:val="0"/>
          <w:numId w:val="1001"/>
        </w:numPr>
        <w:pStyle w:val="Compact"/>
      </w:pPr>
      <w:r>
        <w:t xml:space="preserve">Designed and revised curricula for primary and secondary education, ensuring compliance with the Ministry's national educational goals and the "Ley General de Educación" (General Education Law).</w:t>
      </w:r>
    </w:p>
    <w:p>
      <w:pPr>
        <w:numPr>
          <w:ilvl w:val="0"/>
          <w:numId w:val="1001"/>
        </w:numPr>
        <w:pStyle w:val="Compact"/>
      </w:pPr>
      <w:r>
        <w:t xml:space="preserve">Collaborated with regional education directors in Chile Santiago to develop localized modules addressing socioeconomic disparities and cultural diversity in classrooms.</w:t>
      </w:r>
    </w:p>
    <w:p>
      <w:pPr>
        <w:numPr>
          <w:ilvl w:val="0"/>
          <w:numId w:val="1001"/>
        </w:numPr>
        <w:pStyle w:val="Compact"/>
      </w:pPr>
      <w:r>
        <w:t xml:space="preserve">Integrated technology-enhanced learning tools, such as digital platforms and interactive resources, into curricula to support blended learning environments.</w:t>
      </w:r>
    </w:p>
    <w:p>
      <w:pPr>
        <w:numPr>
          <w:ilvl w:val="0"/>
          <w:numId w:val="1001"/>
        </w:numPr>
        <w:pStyle w:val="Compact"/>
      </w:pPr>
      <w:r>
        <w:t xml:space="preserve">Conducted workshops for teachers on curriculum implementation, emphasizing active learning strategies and assessment techniques aligned with Chilean educational standards.</w:t>
      </w:r>
    </w:p>
    <w:p>
      <w:pPr>
        <w:numPr>
          <w:ilvl w:val="0"/>
          <w:numId w:val="1001"/>
        </w:numPr>
        <w:pStyle w:val="Compact"/>
      </w:pPr>
      <w:r>
        <w:t xml:space="preserve">Published a series of guides for educators on designing inclusive curricula, which were adopted by over 200 schools in Santiago and surrounding regions.</w:t>
      </w:r>
    </w:p>
    <w:bookmarkEnd w:id="22"/>
    <w:bookmarkStart w:id="23" w:name="senior-curriculum-developer"/>
    <w:p>
      <w:pPr>
        <w:pStyle w:val="Heading3"/>
      </w:pPr>
      <w:r>
        <w:t xml:space="preserve">Senior Curriculum Developer</w:t>
      </w:r>
    </w:p>
    <w:p>
      <w:pPr>
        <w:pStyle w:val="FirstParagraph"/>
      </w:pPr>
      <w:r>
        <w:rPr>
          <w:iCs/>
          <w:i/>
        </w:rPr>
        <w:t xml:space="preserve">Instituto de Educación Superior (IES) | Santiago, Chile | June 2014 – December 2017</w:t>
      </w:r>
    </w:p>
    <w:p>
      <w:pPr>
        <w:numPr>
          <w:ilvl w:val="0"/>
          <w:numId w:val="1002"/>
        </w:numPr>
        <w:pStyle w:val="Compact"/>
      </w:pPr>
      <w:r>
        <w:t xml:space="preserve">Developed academic programs for teacher training and professional development, focusing on improving pedagogical skills in urban schools across Chile Santiago.</w:t>
      </w:r>
    </w:p>
    <w:p>
      <w:pPr>
        <w:numPr>
          <w:ilvl w:val="0"/>
          <w:numId w:val="1002"/>
        </w:numPr>
        <w:pStyle w:val="Compact"/>
      </w:pPr>
      <w:r>
        <w:t xml:space="preserve">Created competency-based curricula that emphasized critical thinking, digital literacy, and environmental education, reflecting the priorities of Chile's 2030 Education Agenda.</w:t>
      </w:r>
    </w:p>
    <w:p>
      <w:pPr>
        <w:numPr>
          <w:ilvl w:val="0"/>
          <w:numId w:val="1002"/>
        </w:numPr>
        <w:pStyle w:val="Compact"/>
      </w:pPr>
      <w:r>
        <w:t xml:space="preserve">Partnered with NGOs and international organizations to incorporate global best practices into local curricula, such as project-based learning and STEM integration.</w:t>
      </w:r>
    </w:p>
    <w:p>
      <w:pPr>
        <w:numPr>
          <w:ilvl w:val="0"/>
          <w:numId w:val="1002"/>
        </w:numPr>
        <w:pStyle w:val="Compact"/>
      </w:pPr>
      <w:r>
        <w:t xml:space="preserve">Reviewed and evaluated existing curricula for effectiveness, leading to a 30% improvement in student engagement metrics in pilot schools.</w:t>
      </w:r>
    </w:p>
    <w:p>
      <w:pPr>
        <w:numPr>
          <w:ilvl w:val="0"/>
          <w:numId w:val="1002"/>
        </w:numPr>
        <w:pStyle w:val="Compact"/>
      </w:pPr>
      <w:r>
        <w:t xml:space="preserve">Provided mentorship to junior developers, fostering a culture of innovation and evidence-based curriculum design.</w:t>
      </w:r>
    </w:p>
    <w:bookmarkEnd w:id="23"/>
    <w:bookmarkStart w:id="24" w:name="curriculum-assistant"/>
    <w:p>
      <w:pPr>
        <w:pStyle w:val="Heading3"/>
      </w:pPr>
      <w:r>
        <w:t xml:space="preserve">Curriculum Assistant</w:t>
      </w:r>
    </w:p>
    <w:p>
      <w:pPr>
        <w:pStyle w:val="FirstParagraph"/>
      </w:pPr>
      <w:r>
        <w:rPr>
          <w:iCs/>
          <w:i/>
        </w:rPr>
        <w:t xml:space="preserve">Colegio San Ignacio de Loyola | Santiago, Chile | March 2012 – May 2014</w:t>
      </w:r>
    </w:p>
    <w:p>
      <w:pPr>
        <w:numPr>
          <w:ilvl w:val="0"/>
          <w:numId w:val="1003"/>
        </w:numPr>
        <w:pStyle w:val="Compact"/>
      </w:pPr>
      <w:r>
        <w:t xml:space="preserve">Supported faculty in designing lesson plans and assessments aligned with the "Bases Curriculares" for grades K-12.</w:t>
      </w:r>
    </w:p>
    <w:p>
      <w:pPr>
        <w:numPr>
          <w:ilvl w:val="0"/>
          <w:numId w:val="1003"/>
        </w:numPr>
        <w:pStyle w:val="Compact"/>
      </w:pPr>
      <w:r>
        <w:t xml:space="preserve">Developed resources to support multilingual learners, including bilingual materials and differentiated instruction strategies.</w:t>
      </w:r>
    </w:p>
    <w:p>
      <w:pPr>
        <w:numPr>
          <w:ilvl w:val="0"/>
          <w:numId w:val="1003"/>
        </w:numPr>
        <w:pStyle w:val="Compact"/>
      </w:pPr>
      <w:r>
        <w:t xml:space="preserve">Contributed to the creation of a school-wide curriculum framework that improved interdisciplinarity and student-centered learning outcomes.</w:t>
      </w:r>
    </w:p>
    <w:p>
      <w:pPr>
        <w:numPr>
          <w:ilvl w:val="0"/>
          <w:numId w:val="1003"/>
        </w:numPr>
        <w:pStyle w:val="Compact"/>
      </w:pPr>
      <w:r>
        <w:t xml:space="preserve">Organized professional development sessions on curriculum mapping and data-driven instruction for teachers in Santiago.</w:t>
      </w:r>
    </w:p>
    <w:bookmarkEnd w:id="24"/>
    <w:bookmarkEnd w:id="25"/>
    <w:bookmarkStart w:id="28" w:name="educational-background"/>
    <w:p>
      <w:pPr>
        <w:pStyle w:val="Heading2"/>
      </w:pPr>
      <w:r>
        <w:t xml:space="preserve">Educational Background</w:t>
      </w:r>
    </w:p>
    <w:bookmarkStart w:id="26" w:name="X557717fbf69d9ea06f0004b075798ba906a8776"/>
    <w:p>
      <w:pPr>
        <w:pStyle w:val="Heading3"/>
      </w:pPr>
      <w:r>
        <w:t xml:space="preserve">Máster en Educación con énfasis en Diseño Curricular</w:t>
      </w:r>
    </w:p>
    <w:p>
      <w:pPr>
        <w:pStyle w:val="FirstParagraph"/>
      </w:pPr>
      <w:r>
        <w:rPr>
          <w:iCs/>
          <w:i/>
        </w:rPr>
        <w:t xml:space="preserve">Universidad de Chile | Santiago, Chile | 2011 – 2013</w:t>
      </w:r>
    </w:p>
    <w:p>
      <w:pPr>
        <w:numPr>
          <w:ilvl w:val="0"/>
          <w:numId w:val="1004"/>
        </w:numPr>
        <w:pStyle w:val="Compact"/>
      </w:pPr>
      <w:r>
        <w:t xml:space="preserve">Focus areas: Curriculum theory, educational policy analysis, and assessment design.</w:t>
      </w:r>
    </w:p>
    <w:p>
      <w:pPr>
        <w:numPr>
          <w:ilvl w:val="0"/>
          <w:numId w:val="1004"/>
        </w:numPr>
        <w:pStyle w:val="Compact"/>
      </w:pPr>
      <w:r>
        <w:t xml:space="preserve">Thesis: "Innovative Approaches to Curriculum Development in Urban Schools of Chile Santiago."</w:t>
      </w:r>
    </w:p>
    <w:bookmarkEnd w:id="26"/>
    <w:bookmarkStart w:id="27" w:name="bachelor-of-arts-in-pedagogy"/>
    <w:p>
      <w:pPr>
        <w:pStyle w:val="Heading3"/>
      </w:pPr>
      <w:r>
        <w:t xml:space="preserve">Bachelor of Arts in Pedagogy</w:t>
      </w:r>
    </w:p>
    <w:p>
      <w:pPr>
        <w:pStyle w:val="FirstParagraph"/>
      </w:pPr>
      <w:r>
        <w:rPr>
          <w:iCs/>
          <w:i/>
        </w:rPr>
        <w:t xml:space="preserve">Pontificia Universidad Católica de Chile | Santiago, Chile | 2007 – 2011</w:t>
      </w:r>
    </w:p>
    <w:p>
      <w:pPr>
        <w:numPr>
          <w:ilvl w:val="0"/>
          <w:numId w:val="1005"/>
        </w:numPr>
        <w:pStyle w:val="Compact"/>
      </w:pPr>
      <w:r>
        <w:t xml:space="preserve">Coursework included educational psychology, classroom management, and instructional design.</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creating K-12 curricula aligned with Chilean educational standards and international frameworks.</w:t>
      </w:r>
    </w:p>
    <w:p>
      <w:pPr>
        <w:numPr>
          <w:ilvl w:val="0"/>
          <w:numId w:val="1006"/>
        </w:numPr>
        <w:pStyle w:val="Compact"/>
      </w:pPr>
      <w:r>
        <w:rPr>
          <w:bCs/>
          <w:b/>
        </w:rPr>
        <w:t xml:space="preserve">Educational Technology:</w:t>
      </w:r>
      <w:r>
        <w:t xml:space="preserve"> </w:t>
      </w:r>
      <w:r>
        <w:t xml:space="preserve">Proficient in using LMS platforms (e.g., Moodle, Google Classroom) and digital tools to enhance curriculum delivery.</w:t>
      </w:r>
    </w:p>
    <w:p>
      <w:pPr>
        <w:numPr>
          <w:ilvl w:val="0"/>
          <w:numId w:val="1006"/>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6"/>
        </w:numPr>
        <w:pStyle w:val="Compact"/>
      </w:pPr>
      <w:r>
        <w:rPr>
          <w:bCs/>
          <w:b/>
        </w:rPr>
        <w:t xml:space="preserve">Cross-Cultural Collaboration:</w:t>
      </w:r>
      <w:r>
        <w:t xml:space="preserve"> </w:t>
      </w:r>
      <w:r>
        <w:t xml:space="preserve">Experience working with diverse stakeholders in Chile Santiago, including schools, NGOs, and government agencies.</w:t>
      </w:r>
    </w:p>
    <w:p>
      <w:pPr>
        <w:numPr>
          <w:ilvl w:val="0"/>
          <w:numId w:val="1006"/>
        </w:numPr>
        <w:pStyle w:val="Compact"/>
      </w:pPr>
      <w:r>
        <w:rPr>
          <w:bCs/>
          <w:b/>
        </w:rPr>
        <w:t xml:space="preserve">Languages:</w:t>
      </w:r>
      <w:r>
        <w:t xml:space="preserve"> </w:t>
      </w:r>
      <w:r>
        <w:t xml:space="preserve">Fluent in Spanish (native) and English (professional proficiency).</w:t>
      </w:r>
    </w:p>
    <w:bookmarkEnd w:id="29"/>
    <w:bookmarkStart w:id="30" w:name="certifications"/>
    <w:p>
      <w:pPr>
        <w:pStyle w:val="Heading2"/>
      </w:pPr>
      <w:r>
        <w:t xml:space="preserve">Certifications</w:t>
      </w:r>
    </w:p>
    <w:p>
      <w:pPr>
        <w:numPr>
          <w:ilvl w:val="0"/>
          <w:numId w:val="1007"/>
        </w:numPr>
        <w:pStyle w:val="Compact"/>
      </w:pPr>
      <w:r>
        <w:rPr>
          <w:bCs/>
          <w:b/>
        </w:rPr>
        <w:t xml:space="preserve">Curriculum Development Specialist</w:t>
      </w:r>
      <w:r>
        <w:t xml:space="preserve"> </w:t>
      </w:r>
      <w:r>
        <w:t xml:space="preserve">– Ministry of Education, Chile (2019)</w:t>
      </w:r>
    </w:p>
    <w:p>
      <w:pPr>
        <w:numPr>
          <w:ilvl w:val="0"/>
          <w:numId w:val="1007"/>
        </w:numPr>
        <w:pStyle w:val="Compact"/>
      </w:pPr>
      <w:r>
        <w:rPr>
          <w:bCs/>
          <w:b/>
        </w:rPr>
        <w:t xml:space="preserve">Project Management for Educational Initiatives</w:t>
      </w:r>
      <w:r>
        <w:t xml:space="preserve"> </w:t>
      </w:r>
      <w:r>
        <w:t xml:space="preserve">– Universidad de Santiago de Chile (2017)</w:t>
      </w:r>
    </w:p>
    <w:p>
      <w:pPr>
        <w:numPr>
          <w:ilvl w:val="0"/>
          <w:numId w:val="1007"/>
        </w:numPr>
        <w:pStyle w:val="Compact"/>
      </w:pPr>
      <w:r>
        <w:rPr>
          <w:bCs/>
          <w:b/>
        </w:rPr>
        <w:t xml:space="preserve">Digital Pedagogy Certification</w:t>
      </w:r>
      <w:r>
        <w:t xml:space="preserve"> </w:t>
      </w:r>
      <w:r>
        <w:t xml:space="preserve">– Google for Education (2016)</w:t>
      </w:r>
    </w:p>
    <w:bookmarkEnd w:id="30"/>
    <w:bookmarkStart w:id="34" w:name="projects-publications"/>
    <w:p>
      <w:pPr>
        <w:pStyle w:val="Heading2"/>
      </w:pPr>
      <w:r>
        <w:t xml:space="preserve">Projects &amp; Publications</w:t>
      </w:r>
    </w:p>
    <w:bookmarkStart w:id="31" w:name="X97ba329e30141c087a39ececc89e7098c6b9eee"/>
    <w:p>
      <w:pPr>
        <w:pStyle w:val="Heading3"/>
      </w:pPr>
      <w:r>
        <w:t xml:space="preserve">"Inclusión y Tecnología en la Educación" (2021)</w:t>
      </w:r>
    </w:p>
    <w:p>
      <w:pPr>
        <w:pStyle w:val="FirstParagraph"/>
      </w:pPr>
      <w:r>
        <w:rPr>
          <w:iCs/>
          <w:i/>
        </w:rPr>
        <w:t xml:space="preserve">Published in Revista Chilena de Educación, No. 45</w:t>
      </w:r>
    </w:p>
    <w:p>
      <w:pPr>
        <w:numPr>
          <w:ilvl w:val="0"/>
          <w:numId w:val="1008"/>
        </w:numPr>
        <w:pStyle w:val="Compact"/>
      </w:pPr>
      <w:r>
        <w:t xml:space="preserve">Explored strategies for integrating technology into curricula to support students with disabilities in Chile Santiago.</w:t>
      </w:r>
    </w:p>
    <w:bookmarkEnd w:id="31"/>
    <w:bookmarkStart w:id="32" w:name="curriculum-reform-in-urban-schools-2020"/>
    <w:p>
      <w:pPr>
        <w:pStyle w:val="Heading3"/>
      </w:pPr>
      <w:r>
        <w:t xml:space="preserve">"Curriculum Reform in Urban Schools" (2020)</w:t>
      </w:r>
    </w:p>
    <w:p>
      <w:pPr>
        <w:pStyle w:val="FirstParagraph"/>
      </w:pPr>
      <w:r>
        <w:rPr>
          <w:iCs/>
          <w:i/>
        </w:rPr>
        <w:t xml:space="preserve">Presented at the Congreso Chileno de Educación, Santiago</w:t>
      </w:r>
    </w:p>
    <w:p>
      <w:pPr>
        <w:numPr>
          <w:ilvl w:val="0"/>
          <w:numId w:val="1009"/>
        </w:numPr>
        <w:pStyle w:val="Compact"/>
      </w:pPr>
      <w:r>
        <w:t xml:space="preserve">Promoted evidence-based practices for addressing systemic inequities in curriculum design across Santiago’s public schools.</w:t>
      </w:r>
    </w:p>
    <w:bookmarkEnd w:id="32"/>
    <w:bookmarkStart w:id="33" w:name="partnership-with-unesco-20192020"/>
    <w:p>
      <w:pPr>
        <w:pStyle w:val="Heading3"/>
      </w:pPr>
      <w:r>
        <w:t xml:space="preserve">Partnership with UNESCO (2019–2020)</w:t>
      </w:r>
    </w:p>
    <w:p>
      <w:pPr>
        <w:pStyle w:val="FirstParagraph"/>
      </w:pPr>
      <w:r>
        <w:rPr>
          <w:iCs/>
          <w:i/>
        </w:rPr>
        <w:t xml:space="preserve">Collaborated on a regional initiative to modernize curricula for sustainability education, impacting 50+ schools in Chile Santiago.</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Asociación Chilena de Educación (ACE) – 2015–Present</w:t>
      </w:r>
    </w:p>
    <w:p>
      <w:pPr>
        <w:numPr>
          <w:ilvl w:val="0"/>
          <w:numId w:val="1010"/>
        </w:numPr>
        <w:pStyle w:val="Compact"/>
      </w:pPr>
      <w:r>
        <w:t xml:space="preserve">Member, International Society for Educational Innovation (ISEI) – 2018–Present</w:t>
      </w:r>
    </w:p>
    <w:bookmarkEnd w:id="35"/>
    <w:p>
      <w:pPr>
        <w:pStyle w:val="FirstParagraph"/>
      </w:pPr>
      <w:r>
        <w:t xml:space="preserve">This resume is tailored for the role of Curriculum Developer in Chile Santiago, emphasizing local educational context and professional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Chile Santiago</dc:title>
  <dc:creator/>
  <dc:language>en</dc:language>
  <cp:keywords/>
  <dcterms:created xsi:type="dcterms:W3CDTF">2026-07-14T23:59:08Z</dcterms:created>
  <dcterms:modified xsi:type="dcterms:W3CDTF">2026-07-14T23:59:08Z</dcterms:modified>
</cp:coreProperties>
</file>

<file path=docProps/custom.xml><?xml version="1.0" encoding="utf-8"?>
<Properties xmlns="http://schemas.openxmlformats.org/officeDocument/2006/custom-properties" xmlns:vt="http://schemas.openxmlformats.org/officeDocument/2006/docPropsVTypes"/>
</file>