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Colombia</w:t>
      </w:r>
      <w:r>
        <w:t xml:space="preserve"> </w:t>
      </w:r>
      <w:r>
        <w:t xml:space="preserve">Medellín</w:t>
      </w:r>
    </w:p>
    <w:bookmarkStart w:id="32" w:name="curriculum-developer-resume"/>
    <w:p>
      <w:pPr>
        <w:pStyle w:val="Heading1"/>
      </w:pPr>
      <w:r>
        <w:t xml:space="preserve">Curriculum Developer Resume</w:t>
      </w:r>
    </w:p>
    <w:bookmarkStart w:id="20" w:name="juan-david-morales"/>
    <w:p>
      <w:pPr>
        <w:pStyle w:val="Heading2"/>
      </w:pPr>
      <w:r>
        <w:t xml:space="preserve">Juan David Morales</w:t>
      </w:r>
    </w:p>
    <w:p>
      <w:pPr>
        <w:pStyle w:val="FirstParagraph"/>
      </w:pPr>
      <w:r>
        <w:rPr>
          <w:bCs/>
          <w:b/>
        </w:rPr>
        <w:t xml:space="preserve">Email:</w:t>
      </w:r>
      <w:r>
        <w:t xml:space="preserve"> </w:t>
      </w:r>
      <w:r>
        <w:t xml:space="preserve">juan.morales@example.com |</w:t>
      </w:r>
      <w:r>
        <w:t xml:space="preserve"> </w:t>
      </w:r>
      <w:r>
        <w:rPr>
          <w:bCs/>
          <w:b/>
        </w:rPr>
        <w:t xml:space="preserve">Phone:</w:t>
      </w:r>
      <w:r>
        <w:t xml:space="preserve"> </w:t>
      </w:r>
      <w:r>
        <w:t xml:space="preserve">+57 310 1234567 |</w:t>
      </w:r>
      <w:r>
        <w:t xml:space="preserve"> </w:t>
      </w:r>
      <w:r>
        <w:rPr>
          <w:bCs/>
          <w:b/>
        </w:rPr>
        <w:t xml:space="preserve">Location:</w:t>
      </w:r>
      <w:r>
        <w:t xml:space="preserve"> </w:t>
      </w:r>
      <w:r>
        <w:t xml:space="preserve">Medellín, Colombia</w:t>
      </w:r>
    </w:p>
    <w:bookmarkEnd w:id="20"/>
    <w:bookmarkStart w:id="21" w:name="professional-summary"/>
    <w:p>
      <w:pPr>
        <w:pStyle w:val="Heading2"/>
      </w:pPr>
      <w:r>
        <w:t xml:space="preserve">Professional Summary</w:t>
      </w:r>
    </w:p>
    <w:p>
      <w:pPr>
        <w:pStyle w:val="FirstParagraph"/>
      </w:pPr>
      <w:r>
        <w:t xml:space="preserve">A dedicated and innovative Curriculum Developer with over 8 years of experience in designing, implementing, and evaluating educational programs tailored to the dynamic needs of Colombia Medellín. Proficient in aligning curricula with national educational standards while incorporating local cultural contexts and technological advancements. A passionate advocate for equitable access to quality education, committed to fostering critical thinking and lifelong learning among students in Medellín's diverse communities.</w:t>
      </w:r>
    </w:p>
    <w:bookmarkEnd w:id="21"/>
    <w:bookmarkStart w:id="25"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Instituto Educativo de Medellín (IEM)</w:t>
      </w:r>
      <w:r>
        <w:t xml:space="preserve"> </w:t>
      </w:r>
      <w:r>
        <w:t xml:space="preserve">| April 2019 – Present</w:t>
      </w:r>
    </w:p>
    <w:p>
      <w:pPr>
        <w:numPr>
          <w:ilvl w:val="0"/>
          <w:numId w:val="1001"/>
        </w:numPr>
        <w:pStyle w:val="Compact"/>
      </w:pPr>
      <w:r>
        <w:t xml:space="preserve">Collaborated with educators and administrators to develop and update curricula for primary and secondary schools in Medellín, ensuring alignment with the Colombian Ministry of Education’s national guidelines.</w:t>
      </w:r>
    </w:p>
    <w:p>
      <w:pPr>
        <w:numPr>
          <w:ilvl w:val="0"/>
          <w:numId w:val="1001"/>
        </w:numPr>
        <w:pStyle w:val="Compact"/>
      </w:pPr>
      <w:r>
        <w:t xml:space="preserve">Designed interactive learning modules integrating technology, such as digital platforms and multimedia tools, to enhance student engagement in classrooms across Medellín.</w:t>
      </w:r>
    </w:p>
    <w:p>
      <w:pPr>
        <w:numPr>
          <w:ilvl w:val="0"/>
          <w:numId w:val="1001"/>
        </w:numPr>
        <w:pStyle w:val="Compact"/>
      </w:pPr>
      <w:r>
        <w:t xml:space="preserve">Conducted workshops for teachers on curriculum implementation strategies, focusing on differentiated instruction and assessment techniques specific to the cultural and socioeconomic diversity of Medellín.</w:t>
      </w:r>
    </w:p>
    <w:p>
      <w:pPr>
        <w:numPr>
          <w:ilvl w:val="0"/>
          <w:numId w:val="1001"/>
        </w:numPr>
        <w:pStyle w:val="Compact"/>
      </w:pPr>
      <w:r>
        <w:t xml:space="preserve">Partnered with local NGOs to create community-based projects that incorporated civic education into school curricula, fostering environmental awareness and social responsibility in Medellín’s youth.</w:t>
      </w:r>
    </w:p>
    <w:p>
      <w:pPr>
        <w:numPr>
          <w:ilvl w:val="0"/>
          <w:numId w:val="1001"/>
        </w:numPr>
        <w:pStyle w:val="Compact"/>
      </w:pPr>
      <w:r>
        <w:t xml:space="preserve">Assessed existing curricula for gaps in literacy, numeracy, and digital skills, proposing evidence-based revisions to improve student outcomes in Medellín’s public schools.</w:t>
      </w:r>
    </w:p>
    <w:bookmarkEnd w:id="22"/>
    <w:bookmarkStart w:id="23" w:name="senior-curriculum-designer"/>
    <w:p>
      <w:pPr>
        <w:pStyle w:val="Heading3"/>
      </w:pPr>
      <w:r>
        <w:t xml:space="preserve">Senior Curriculum Designer</w:t>
      </w:r>
    </w:p>
    <w:p>
      <w:pPr>
        <w:pStyle w:val="FirstParagraph"/>
      </w:pPr>
      <w:r>
        <w:rPr>
          <w:bCs/>
          <w:b/>
        </w:rPr>
        <w:t xml:space="preserve">Educational Innovations Colombia</w:t>
      </w:r>
      <w:r>
        <w:t xml:space="preserve"> </w:t>
      </w:r>
      <w:r>
        <w:t xml:space="preserve">| January 2016 – March 2019</w:t>
      </w:r>
    </w:p>
    <w:p>
      <w:pPr>
        <w:numPr>
          <w:ilvl w:val="0"/>
          <w:numId w:val="1002"/>
        </w:numPr>
        <w:pStyle w:val="Compact"/>
      </w:pPr>
      <w:r>
        <w:t xml:space="preserve">Developed interdisciplinary curricula for vocational training programs targeting unemployed youth in Medellín, with a focus on skills like digital literacy, entrepreneurship, and technical trades.</w:t>
      </w:r>
    </w:p>
    <w:p>
      <w:pPr>
        <w:numPr>
          <w:ilvl w:val="0"/>
          <w:numId w:val="1002"/>
        </w:numPr>
        <w:pStyle w:val="Compact"/>
      </w:pPr>
      <w:r>
        <w:t xml:space="preserve">Created standards-based lesson plans for virtual learning environments, supporting the expansion of online education initiatives in Medellín during the pandemic.</w:t>
      </w:r>
    </w:p>
    <w:p>
      <w:pPr>
        <w:numPr>
          <w:ilvl w:val="0"/>
          <w:numId w:val="1002"/>
        </w:numPr>
        <w:pStyle w:val="Compact"/>
      </w:pPr>
      <w:r>
        <w:t xml:space="preserve">Conducted needs assessments in collaboration with local schools to identify gaps in curriculum content and pedagogical approaches specific to Medellín’s urban and rural areas.</w:t>
      </w:r>
    </w:p>
    <w:p>
      <w:pPr>
        <w:numPr>
          <w:ilvl w:val="0"/>
          <w:numId w:val="1002"/>
        </w:numPr>
        <w:pStyle w:val="Compact"/>
      </w:pPr>
      <w:r>
        <w:t xml:space="preserve">Published a series of educational resources, including teacher guides and student workbooks, which were adopted by over 20 schools in Medellín.</w:t>
      </w:r>
    </w:p>
    <w:p>
      <w:pPr>
        <w:numPr>
          <w:ilvl w:val="0"/>
          <w:numId w:val="1002"/>
        </w:numPr>
        <w:pStyle w:val="Compact"/>
      </w:pPr>
      <w:r>
        <w:t xml:space="preserve">Represented the organization at regional education conferences in Medellín, sharing insights on curriculum development strategies that address systemic challenges in Colombian education.</w:t>
      </w:r>
    </w:p>
    <w:bookmarkEnd w:id="23"/>
    <w:bookmarkStart w:id="24" w:name="curriculum-assistant"/>
    <w:p>
      <w:pPr>
        <w:pStyle w:val="Heading3"/>
      </w:pPr>
      <w:r>
        <w:t xml:space="preserve">Curriculum Assistant</w:t>
      </w:r>
    </w:p>
    <w:p>
      <w:pPr>
        <w:pStyle w:val="FirstParagraph"/>
      </w:pPr>
      <w:r>
        <w:rPr>
          <w:bCs/>
          <w:b/>
        </w:rPr>
        <w:t xml:space="preserve">Universidad Nacional de Colombia, Medellín</w:t>
      </w:r>
      <w:r>
        <w:t xml:space="preserve"> </w:t>
      </w:r>
      <w:r>
        <w:t xml:space="preserve">| June 2014 – December 2015</w:t>
      </w:r>
    </w:p>
    <w:p>
      <w:pPr>
        <w:numPr>
          <w:ilvl w:val="0"/>
          <w:numId w:val="1003"/>
        </w:numPr>
        <w:pStyle w:val="Compact"/>
      </w:pPr>
      <w:r>
        <w:t xml:space="preserve">Supported faculty in the redesign of undergraduate programs, focusing on integrating experiential learning and research-based pedagogy.</w:t>
      </w:r>
    </w:p>
    <w:p>
      <w:pPr>
        <w:numPr>
          <w:ilvl w:val="0"/>
          <w:numId w:val="1003"/>
        </w:numPr>
        <w:pStyle w:val="Compact"/>
      </w:pPr>
      <w:r>
        <w:t xml:space="preserve">Collaborated on a project to modernize the university’s curriculum for teacher training programs, emphasizing inclusivity and cultural responsiveness in Medellín’s educational context.</w:t>
      </w:r>
    </w:p>
    <w:p>
      <w:pPr>
        <w:numPr>
          <w:ilvl w:val="0"/>
          <w:numId w:val="1003"/>
        </w:numPr>
        <w:pStyle w:val="Compact"/>
      </w:pPr>
      <w:r>
        <w:t xml:space="preserve">Assisted in the development of online courses for continuing education, ensuring alignment with international accreditation standards while adapting content for Colombian audiences.</w:t>
      </w:r>
    </w:p>
    <w:bookmarkEnd w:id="24"/>
    <w:bookmarkEnd w:id="25"/>
    <w:bookmarkStart w:id="26" w:name="education"/>
    <w:p>
      <w:pPr>
        <w:pStyle w:val="Heading2"/>
      </w:pPr>
      <w:r>
        <w:t xml:space="preserve">Education</w:t>
      </w:r>
    </w:p>
    <w:p>
      <w:pPr>
        <w:pStyle w:val="FirstParagraph"/>
      </w:pPr>
      <w:r>
        <w:rPr>
          <w:bCs/>
          <w:b/>
        </w:rPr>
        <w:t xml:space="preserve">M.A. in Educational Curriculum and Instruction</w:t>
      </w:r>
      <w:r>
        <w:t xml:space="preserve"> </w:t>
      </w:r>
      <w:r>
        <w:t xml:space="preserve">| Universidad de Antioquia, Medellín, Colombia | 2013</w:t>
      </w:r>
    </w:p>
    <w:p>
      <w:pPr>
        <w:pStyle w:val="BodyText"/>
      </w:pPr>
      <w:r>
        <w:rPr>
          <w:bCs/>
          <w:b/>
        </w:rPr>
        <w:t xml:space="preserve">B.A. in Spanish Literature and Education</w:t>
      </w:r>
      <w:r>
        <w:t xml:space="preserve"> </w:t>
      </w:r>
      <w:r>
        <w:t xml:space="preserve">| Universidad Nacional de Colombia, Medellín, Colombia | 2010</w:t>
      </w:r>
    </w:p>
    <w:bookmarkEnd w:id="26"/>
    <w:bookmarkStart w:id="27" w:name="skills"/>
    <w:p>
      <w:pPr>
        <w:pStyle w:val="Heading2"/>
      </w:pPr>
      <w:r>
        <w:t xml:space="preserve">Skills</w:t>
      </w:r>
    </w:p>
    <w:p>
      <w:pPr>
        <w:numPr>
          <w:ilvl w:val="0"/>
          <w:numId w:val="1004"/>
        </w:numPr>
        <w:pStyle w:val="Compact"/>
      </w:pPr>
      <w:r>
        <w:rPr>
          <w:bCs/>
          <w:b/>
        </w:rPr>
        <w:t xml:space="preserve">Educational Design:</w:t>
      </w:r>
      <w:r>
        <w:t xml:space="preserve"> </w:t>
      </w:r>
      <w:r>
        <w:t xml:space="preserve">Curriculum development, instructional design, learning outcomes alignment.</w:t>
      </w:r>
    </w:p>
    <w:p>
      <w:pPr>
        <w:numPr>
          <w:ilvl w:val="0"/>
          <w:numId w:val="1004"/>
        </w:numPr>
        <w:pStyle w:val="Compact"/>
      </w:pPr>
      <w:r>
        <w:rPr>
          <w:bCs/>
          <w:b/>
        </w:rPr>
        <w:t xml:space="preserve">Technology Integration:</w:t>
      </w:r>
      <w:r>
        <w:t xml:space="preserve"> </w:t>
      </w:r>
      <w:r>
        <w:t xml:space="preserve">LMS platforms (Moodle, Google Classroom), multimedia tools, and digital assessment systems.</w:t>
      </w:r>
    </w:p>
    <w:p>
      <w:pPr>
        <w:numPr>
          <w:ilvl w:val="0"/>
          <w:numId w:val="1004"/>
        </w:numPr>
        <w:pStyle w:val="Compact"/>
      </w:pPr>
      <w:r>
        <w:rPr>
          <w:bCs/>
          <w:b/>
        </w:rPr>
        <w:t xml:space="preserve">Cultural Competence:</w:t>
      </w:r>
      <w:r>
        <w:t xml:space="preserve"> </w:t>
      </w:r>
      <w:r>
        <w:t xml:space="preserve">Deep understanding of Medellín’s educational landscape and its unique challenges and opportunities.</w:t>
      </w:r>
    </w:p>
    <w:p>
      <w:pPr>
        <w:numPr>
          <w:ilvl w:val="0"/>
          <w:numId w:val="1004"/>
        </w:numPr>
        <w:pStyle w:val="Compact"/>
      </w:pPr>
      <w:r>
        <w:rPr>
          <w:bCs/>
          <w:b/>
        </w:rPr>
        <w:t xml:space="preserve">Collaboration:</w:t>
      </w:r>
      <w:r>
        <w:t xml:space="preserve"> </w:t>
      </w:r>
      <w:r>
        <w:t xml:space="preserve">Experienced in working with educators, policymakers, and community leaders in Colombia Medellín.</w:t>
      </w:r>
    </w:p>
    <w:p>
      <w:pPr>
        <w:numPr>
          <w:ilvl w:val="0"/>
          <w:numId w:val="1004"/>
        </w:numPr>
        <w:pStyle w:val="Compact"/>
      </w:pPr>
      <w:r>
        <w:rPr>
          <w:bCs/>
          <w:b/>
        </w:rPr>
        <w:t xml:space="preserve">Research &amp; Analysis:</w:t>
      </w:r>
      <w:r>
        <w:t xml:space="preserve"> </w:t>
      </w:r>
      <w:r>
        <w:t xml:space="preserve">Data-driven curriculum evaluation, needs assessments, and evidence-based pedagogy.</w:t>
      </w:r>
    </w:p>
    <w:bookmarkEnd w:id="27"/>
    <w:bookmarkStart w:id="28" w:name="certifications-training"/>
    <w:p>
      <w:pPr>
        <w:pStyle w:val="Heading2"/>
      </w:pPr>
      <w:r>
        <w:t xml:space="preserve">Certifications &amp; Training</w:t>
      </w:r>
    </w:p>
    <w:p>
      <w:pPr>
        <w:numPr>
          <w:ilvl w:val="0"/>
          <w:numId w:val="1005"/>
        </w:numPr>
        <w:pStyle w:val="Compact"/>
      </w:pPr>
      <w:r>
        <w:rPr>
          <w:bCs/>
          <w:b/>
        </w:rPr>
        <w:t xml:space="preserve">TESOL Certificate</w:t>
      </w:r>
      <w:r>
        <w:t xml:space="preserve"> </w:t>
      </w:r>
      <w:r>
        <w:t xml:space="preserve">| International TEFL Academy | 2018</w:t>
      </w:r>
    </w:p>
    <w:p>
      <w:pPr>
        <w:numPr>
          <w:ilvl w:val="0"/>
          <w:numId w:val="1005"/>
        </w:numPr>
        <w:pStyle w:val="Compact"/>
      </w:pPr>
      <w:r>
        <w:rPr>
          <w:bCs/>
          <w:b/>
        </w:rPr>
        <w:t xml:space="preserve">Curriculum Development for Digital Learning</w:t>
      </w:r>
      <w:r>
        <w:t xml:space="preserve"> </w:t>
      </w:r>
      <w:r>
        <w:t xml:space="preserve">| UNESCO Institute for Capacity Building in Education (ICBE) | 2020</w:t>
      </w:r>
    </w:p>
    <w:p>
      <w:pPr>
        <w:numPr>
          <w:ilvl w:val="0"/>
          <w:numId w:val="1005"/>
        </w:numPr>
        <w:pStyle w:val="Compact"/>
      </w:pPr>
      <w:r>
        <w:rPr>
          <w:bCs/>
          <w:b/>
        </w:rPr>
        <w:t xml:space="preserve">Cultural Responsiveness in Education</w:t>
      </w:r>
      <w:r>
        <w:t xml:space="preserve"> </w:t>
      </w:r>
      <w:r>
        <w:t xml:space="preserve">| Universidad de Medellín | 2019</w:t>
      </w:r>
    </w:p>
    <w:bookmarkEnd w:id="28"/>
    <w:bookmarkStart w:id="29" w:name="projects-achievements"/>
    <w:p>
      <w:pPr>
        <w:pStyle w:val="Heading2"/>
      </w:pPr>
      <w:r>
        <w:t xml:space="preserve">Projects &amp; Achievements</w:t>
      </w:r>
    </w:p>
    <w:p>
      <w:pPr>
        <w:pStyle w:val="FirstParagraph"/>
      </w:pPr>
      <w:r>
        <w:rPr>
          <w:bCs/>
          <w:b/>
        </w:rPr>
        <w:t xml:space="preserve">Medellín Digital Learning Initiative (MDLI)</w:t>
      </w:r>
      <w:r>
        <w:t xml:space="preserve"> </w:t>
      </w:r>
      <w:r>
        <w:t xml:space="preserve">| 2021–Present</w:t>
      </w:r>
    </w:p>
    <w:p>
      <w:pPr>
        <w:numPr>
          <w:ilvl w:val="0"/>
          <w:numId w:val="1006"/>
        </w:numPr>
        <w:pStyle w:val="Compact"/>
      </w:pPr>
      <w:r>
        <w:t xml:space="preserve">Led the development of a citywide digital curriculum for public schools, enabling remote learning during the pandemic and improving access to education in underserved areas of Medellín.</w:t>
      </w:r>
    </w:p>
    <w:p>
      <w:pPr>
        <w:numPr>
          <w:ilvl w:val="0"/>
          <w:numId w:val="1006"/>
        </w:numPr>
        <w:pStyle w:val="Compact"/>
      </w:pPr>
      <w:r>
        <w:t xml:space="preserve">Partnered with local tech startups to create an open-source platform for teachers in Medellín, increasing resource availability and collaboration among educators.</w:t>
      </w:r>
    </w:p>
    <w:p>
      <w:pPr>
        <w:pStyle w:val="FirstParagraph"/>
      </w:pPr>
      <w:r>
        <w:rPr>
          <w:bCs/>
          <w:b/>
        </w:rPr>
        <w:t xml:space="preserve">Community-Based Curriculum Project (CBCC)</w:t>
      </w:r>
      <w:r>
        <w:t xml:space="preserve"> </w:t>
      </w:r>
      <w:r>
        <w:t xml:space="preserve">| 2018–2020</w:t>
      </w:r>
    </w:p>
    <w:p>
      <w:pPr>
        <w:numPr>
          <w:ilvl w:val="0"/>
          <w:numId w:val="1007"/>
        </w:numPr>
        <w:pStyle w:val="Compact"/>
      </w:pPr>
      <w:r>
        <w:t xml:space="preserve">Designed a curriculum that integrated local history, environmental science, and community service into school programs, fostering civic engagement among students in Medellín’s neighborhoods.</w:t>
      </w:r>
    </w:p>
    <w:p>
      <w:pPr>
        <w:numPr>
          <w:ilvl w:val="0"/>
          <w:numId w:val="1007"/>
        </w:numPr>
        <w:pStyle w:val="Compact"/>
      </w:pPr>
      <w:r>
        <w:t xml:space="preserve">Trained over 50 teachers in Medellín on implementing project-based learning approaches tailored to their communities’ needs.</w:t>
      </w:r>
    </w:p>
    <w:p>
      <w:pPr>
        <w:pStyle w:val="FirstParagraph"/>
      </w:pPr>
      <w:r>
        <w:rPr>
          <w:bCs/>
          <w:b/>
        </w:rPr>
        <w:t xml:space="preserve">Teacher Training Program (TTP)</w:t>
      </w:r>
      <w:r>
        <w:t xml:space="preserve"> </w:t>
      </w:r>
      <w:r>
        <w:t xml:space="preserve">| 2017</w:t>
      </w:r>
    </w:p>
    <w:p>
      <w:pPr>
        <w:numPr>
          <w:ilvl w:val="0"/>
          <w:numId w:val="1008"/>
        </w:numPr>
        <w:pStyle w:val="Compact"/>
      </w:pPr>
      <w:r>
        <w:t xml:space="preserve">Crafted a professional development program for 200 educators in Medellín, focusing on inclusive teaching strategies and assessment techniques aligned with Colombian educational standards.</w:t>
      </w:r>
    </w:p>
    <w:bookmarkEnd w:id="29"/>
    <w:bookmarkStart w:id="30" w:name="languages-cultural-competence"/>
    <w:p>
      <w:pPr>
        <w:pStyle w:val="Heading2"/>
      </w:pPr>
      <w:r>
        <w:t xml:space="preserve">Languages &amp; Cultural Competence</w:t>
      </w:r>
    </w:p>
    <w:p>
      <w:pPr>
        <w:numPr>
          <w:ilvl w:val="0"/>
          <w:numId w:val="1009"/>
        </w:numPr>
        <w:pStyle w:val="Compact"/>
      </w:pPr>
      <w:r>
        <w:rPr>
          <w:bCs/>
          <w:b/>
        </w:rPr>
        <w:t xml:space="preserve">Spanish:</w:t>
      </w:r>
      <w:r>
        <w:t xml:space="preserve"> </w:t>
      </w:r>
      <w:r>
        <w:t xml:space="preserve">Native speaker, fluent in academic and professional contexts.</w:t>
      </w:r>
    </w:p>
    <w:p>
      <w:pPr>
        <w:numPr>
          <w:ilvl w:val="0"/>
          <w:numId w:val="1009"/>
        </w:numPr>
        <w:pStyle w:val="Compact"/>
      </w:pPr>
      <w:r>
        <w:rPr>
          <w:bCs/>
          <w:b/>
        </w:rPr>
        <w:t xml:space="preserve">English:</w:t>
      </w:r>
      <w:r>
        <w:t xml:space="preserve"> </w:t>
      </w:r>
      <w:r>
        <w:t xml:space="preserve">Fluent in written and spoken communication, with experience presenting at international education forums.</w:t>
      </w:r>
    </w:p>
    <w:p>
      <w:pPr>
        <w:numPr>
          <w:ilvl w:val="0"/>
          <w:numId w:val="1009"/>
        </w:numPr>
        <w:pStyle w:val="Compact"/>
      </w:pPr>
      <w:r>
        <w:rPr>
          <w:bCs/>
          <w:b/>
        </w:rPr>
        <w:t xml:space="preserve">Cultural Adaptability:</w:t>
      </w:r>
      <w:r>
        <w:t xml:space="preserve"> </w:t>
      </w:r>
      <w:r>
        <w:t xml:space="preserve">Proven ability to navigate the complexities of Colombia Medellín’s educational system while promoting innovation and inclusivity.</w:t>
      </w:r>
    </w:p>
    <w:bookmarkEnd w:id="30"/>
    <w:bookmarkStart w:id="31" w:name="references"/>
    <w:p>
      <w:pPr>
        <w:pStyle w:val="Heading2"/>
      </w:pPr>
      <w:r>
        <w:t xml:space="preserve">References</w:t>
      </w:r>
    </w:p>
    <w:p>
      <w:pPr>
        <w:pStyle w:val="FirstParagraph"/>
      </w:pPr>
      <w:r>
        <w:t xml:space="preserve">Available upon request. Contact Juan David Morales at juan.morales@example.com for references from educational institutions in Medellín, Colombia.</w:t>
      </w:r>
    </w:p>
    <w:bookmarkEnd w:id="31"/>
    <w:p>
      <w:pPr>
        <w:pStyle w:val="BodyText"/>
      </w:pPr>
      <w:r>
        <w:t xml:space="preserve">This resume is tailored for the Curriculum Developer role in Colombia Medellín, emphasizing local expertise and educational innovation.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Colombia Medellín</dc:title>
  <dc:creator/>
  <dc:language>en</dc:language>
  <cp:keywords/>
  <dcterms:created xsi:type="dcterms:W3CDTF">2026-07-20T22:12:41Z</dcterms:created>
  <dcterms:modified xsi:type="dcterms:W3CDTF">2026-07-20T22:12:41Z</dcterms:modified>
</cp:coreProperties>
</file>

<file path=docProps/custom.xml><?xml version="1.0" encoding="utf-8"?>
<Properties xmlns="http://schemas.openxmlformats.org/officeDocument/2006/custom-properties" xmlns:vt="http://schemas.openxmlformats.org/officeDocument/2006/docPropsVTypes"/>
</file>